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9BD4" w14:textId="77777777" w:rsidR="00BB6B28" w:rsidRDefault="00000000">
      <w:pPr>
        <w:pStyle w:val="a7"/>
        <w:widowControl/>
        <w:spacing w:before="200" w:beforeAutospacing="0" w:after="200" w:afterAutospacing="0" w:line="32" w:lineRule="atLeast"/>
        <w:jc w:val="center"/>
        <w:rPr>
          <w:rFonts w:ascii="黑体" w:eastAsia="黑体" w:hAnsi="黑体" w:cs="黑体"/>
          <w:color w:val="000000"/>
          <w:sz w:val="32"/>
          <w:szCs w:val="32"/>
        </w:rPr>
      </w:pPr>
      <w:proofErr w:type="gramStart"/>
      <w:r>
        <w:rPr>
          <w:rStyle w:val="a8"/>
          <w:rFonts w:ascii="黑体" w:eastAsia="黑体" w:hAnsi="黑体" w:cs="黑体" w:hint="eastAsia"/>
          <w:color w:val="000000"/>
          <w:sz w:val="32"/>
          <w:szCs w:val="32"/>
        </w:rPr>
        <w:t>东吴秀财</w:t>
      </w:r>
      <w:proofErr w:type="gramEnd"/>
      <w:r>
        <w:rPr>
          <w:rStyle w:val="a8"/>
          <w:rFonts w:ascii="黑体" w:eastAsia="黑体" w:hAnsi="黑体" w:cs="黑体" w:hint="eastAsia"/>
          <w:color w:val="000000"/>
          <w:sz w:val="32"/>
          <w:szCs w:val="32"/>
        </w:rPr>
        <w:t>APP隐私政策 </w:t>
      </w:r>
    </w:p>
    <w:p w14:paraId="7307F4BF" w14:textId="669320AA" w:rsidR="00BB6B28" w:rsidRDefault="00000000">
      <w:pPr>
        <w:pStyle w:val="a7"/>
        <w:widowControl/>
        <w:spacing w:before="200" w:beforeAutospacing="0" w:after="200" w:afterAutospacing="0" w:line="32" w:lineRule="atLeast"/>
        <w:jc w:val="center"/>
        <w:rPr>
          <w:rFonts w:ascii="黑体" w:eastAsia="黑体" w:hAnsi="黑体" w:cs="黑体"/>
          <w:color w:val="000000"/>
          <w:sz w:val="21"/>
          <w:szCs w:val="21"/>
        </w:rPr>
      </w:pPr>
      <w:r>
        <w:rPr>
          <w:rStyle w:val="a8"/>
          <w:rFonts w:ascii="黑体" w:eastAsia="黑体" w:hAnsi="黑体" w:cs="黑体" w:hint="eastAsia"/>
          <w:color w:val="000000"/>
          <w:sz w:val="21"/>
          <w:szCs w:val="21"/>
        </w:rPr>
        <w:t>本版发布日期：</w:t>
      </w:r>
      <w:r w:rsidR="0024489F">
        <w:rPr>
          <w:rStyle w:val="a8"/>
          <w:rFonts w:ascii="黑体" w:eastAsia="黑体" w:hAnsi="黑体" w:cs="黑体"/>
          <w:color w:val="000000"/>
          <w:sz w:val="21"/>
          <w:szCs w:val="21"/>
        </w:rPr>
        <w:t>2023</w:t>
      </w:r>
      <w:r>
        <w:rPr>
          <w:rStyle w:val="a8"/>
          <w:rFonts w:ascii="黑体" w:eastAsia="黑体" w:hAnsi="黑体" w:cs="黑体" w:hint="eastAsia"/>
          <w:color w:val="000000"/>
          <w:sz w:val="21"/>
          <w:szCs w:val="21"/>
        </w:rPr>
        <w:t>年</w:t>
      </w:r>
      <w:r w:rsidR="0024489F">
        <w:rPr>
          <w:rStyle w:val="a8"/>
          <w:rFonts w:ascii="黑体" w:eastAsia="黑体" w:hAnsi="黑体" w:cs="黑体"/>
          <w:color w:val="000000"/>
          <w:sz w:val="21"/>
          <w:szCs w:val="21"/>
        </w:rPr>
        <w:t>08</w:t>
      </w:r>
      <w:r>
        <w:rPr>
          <w:rStyle w:val="a8"/>
          <w:rFonts w:ascii="黑体" w:eastAsia="黑体" w:hAnsi="黑体" w:cs="黑体" w:hint="eastAsia"/>
          <w:color w:val="000000"/>
          <w:sz w:val="21"/>
          <w:szCs w:val="21"/>
        </w:rPr>
        <w:t>月</w:t>
      </w:r>
      <w:r w:rsidR="0024489F">
        <w:rPr>
          <w:rStyle w:val="a8"/>
          <w:rFonts w:ascii="黑体" w:eastAsia="黑体" w:hAnsi="黑体" w:cs="黑体"/>
          <w:color w:val="000000"/>
          <w:sz w:val="21"/>
          <w:szCs w:val="21"/>
        </w:rPr>
        <w:t>11</w:t>
      </w:r>
      <w:r>
        <w:rPr>
          <w:rStyle w:val="a8"/>
          <w:rFonts w:ascii="黑体" w:eastAsia="黑体" w:hAnsi="黑体" w:cs="黑体" w:hint="eastAsia"/>
          <w:color w:val="000000"/>
          <w:sz w:val="21"/>
          <w:szCs w:val="21"/>
        </w:rPr>
        <w:t>日</w:t>
      </w:r>
    </w:p>
    <w:p w14:paraId="13453056" w14:textId="1892C053" w:rsidR="00BB6B28" w:rsidRDefault="00000000">
      <w:pPr>
        <w:pStyle w:val="a7"/>
        <w:widowControl/>
        <w:spacing w:before="200" w:beforeAutospacing="0" w:after="200" w:afterAutospacing="0" w:line="32" w:lineRule="atLeast"/>
        <w:jc w:val="center"/>
        <w:rPr>
          <w:rFonts w:ascii="黑体" w:eastAsia="黑体" w:hAnsi="黑体" w:cs="黑体"/>
          <w:color w:val="000000"/>
          <w:sz w:val="21"/>
          <w:szCs w:val="21"/>
        </w:rPr>
      </w:pPr>
      <w:r>
        <w:rPr>
          <w:rStyle w:val="a8"/>
          <w:rFonts w:ascii="黑体" w:eastAsia="黑体" w:hAnsi="黑体" w:cs="黑体" w:hint="eastAsia"/>
          <w:color w:val="000000"/>
          <w:sz w:val="21"/>
          <w:szCs w:val="21"/>
        </w:rPr>
        <w:t>本版生效日期：</w:t>
      </w:r>
      <w:r>
        <w:rPr>
          <w:rStyle w:val="a8"/>
          <w:rFonts w:ascii="黑体" w:eastAsia="黑体" w:hAnsi="黑体" w:cs="黑体"/>
          <w:color w:val="000000"/>
          <w:sz w:val="21"/>
          <w:szCs w:val="21"/>
        </w:rPr>
        <w:t>2023</w:t>
      </w:r>
      <w:r>
        <w:rPr>
          <w:rStyle w:val="a8"/>
          <w:rFonts w:ascii="黑体" w:eastAsia="黑体" w:hAnsi="黑体" w:cs="黑体" w:hint="eastAsia"/>
          <w:color w:val="000000"/>
          <w:sz w:val="21"/>
          <w:szCs w:val="21"/>
        </w:rPr>
        <w:t>年</w:t>
      </w:r>
      <w:r w:rsidR="0024489F">
        <w:rPr>
          <w:rStyle w:val="a8"/>
          <w:rFonts w:ascii="黑体" w:eastAsia="黑体" w:hAnsi="黑体" w:cs="黑体"/>
          <w:color w:val="000000"/>
          <w:sz w:val="21"/>
          <w:szCs w:val="21"/>
        </w:rPr>
        <w:t>08</w:t>
      </w:r>
      <w:r>
        <w:rPr>
          <w:rStyle w:val="a8"/>
          <w:rFonts w:ascii="黑体" w:eastAsia="黑体" w:hAnsi="黑体" w:cs="黑体" w:hint="eastAsia"/>
          <w:color w:val="000000"/>
          <w:sz w:val="21"/>
          <w:szCs w:val="21"/>
        </w:rPr>
        <w:t>月</w:t>
      </w:r>
      <w:r w:rsidR="0024489F">
        <w:rPr>
          <w:rStyle w:val="a8"/>
          <w:rFonts w:ascii="黑体" w:eastAsia="黑体" w:hAnsi="黑体" w:cs="黑体"/>
          <w:color w:val="000000"/>
          <w:sz w:val="21"/>
          <w:szCs w:val="21"/>
        </w:rPr>
        <w:t>11</w:t>
      </w:r>
      <w:r>
        <w:rPr>
          <w:rStyle w:val="a8"/>
          <w:rFonts w:ascii="黑体" w:eastAsia="黑体" w:hAnsi="黑体" w:cs="黑体" w:hint="eastAsia"/>
          <w:color w:val="000000"/>
          <w:sz w:val="21"/>
          <w:szCs w:val="21"/>
        </w:rPr>
        <w:t>日</w:t>
      </w:r>
    </w:p>
    <w:p w14:paraId="605C0AEA" w14:textId="77777777" w:rsidR="00BB6B28" w:rsidRDefault="00000000">
      <w:pPr>
        <w:pStyle w:val="a7"/>
        <w:widowControl/>
        <w:spacing w:before="200" w:beforeAutospacing="0" w:after="200" w:afterAutospacing="0" w:line="32" w:lineRule="atLeast"/>
        <w:jc w:val="center"/>
        <w:rPr>
          <w:rFonts w:ascii="仿宋" w:eastAsia="仿宋" w:hAnsi="仿宋" w:cs="仿宋"/>
          <w:color w:val="000000"/>
          <w:sz w:val="21"/>
          <w:szCs w:val="21"/>
        </w:rPr>
      </w:pPr>
      <w:r>
        <w:rPr>
          <w:rFonts w:ascii="仿宋" w:eastAsia="仿宋" w:hAnsi="仿宋" w:cs="仿宋" w:hint="eastAsia"/>
          <w:color w:val="000000"/>
          <w:sz w:val="21"/>
          <w:szCs w:val="21"/>
        </w:rPr>
        <w:t>如果您有任何疑问、意见或建议，</w:t>
      </w:r>
      <w:proofErr w:type="gramStart"/>
      <w:r>
        <w:rPr>
          <w:rFonts w:ascii="仿宋" w:eastAsia="仿宋" w:hAnsi="仿宋" w:cs="仿宋" w:hint="eastAsia"/>
          <w:color w:val="000000"/>
          <w:sz w:val="21"/>
          <w:szCs w:val="21"/>
        </w:rPr>
        <w:t>请通过客</w:t>
      </w:r>
      <w:proofErr w:type="gramEnd"/>
      <w:r>
        <w:rPr>
          <w:rFonts w:ascii="仿宋" w:eastAsia="仿宋" w:hAnsi="仿宋" w:cs="仿宋" w:hint="eastAsia"/>
          <w:color w:val="000000"/>
          <w:sz w:val="21"/>
          <w:szCs w:val="21"/>
        </w:rPr>
        <w:t>服热线95330与我们联系。</w:t>
      </w:r>
    </w:p>
    <w:p w14:paraId="461B8B46"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Fonts w:ascii="仿宋" w:eastAsia="仿宋" w:hAnsi="仿宋" w:cs="仿宋" w:hint="eastAsia"/>
          <w:color w:val="000000"/>
          <w:sz w:val="21"/>
          <w:szCs w:val="21"/>
        </w:rPr>
        <w:t>东吴证券股份有限公司（以下称“我们”）尊重并保护您的个人信息。您浏览</w:t>
      </w:r>
      <w:proofErr w:type="gramStart"/>
      <w:r>
        <w:rPr>
          <w:rFonts w:ascii="仿宋" w:eastAsia="仿宋" w:hAnsi="仿宋" w:cs="仿宋" w:hint="eastAsia"/>
          <w:color w:val="000000"/>
          <w:sz w:val="21"/>
          <w:szCs w:val="21"/>
        </w:rPr>
        <w:t>东吴秀财</w:t>
      </w:r>
      <w:proofErr w:type="gramEnd"/>
      <w:r>
        <w:rPr>
          <w:rFonts w:ascii="仿宋" w:eastAsia="仿宋" w:hAnsi="仿宋" w:cs="仿宋" w:hint="eastAsia"/>
          <w:color w:val="000000"/>
          <w:sz w:val="21"/>
          <w:szCs w:val="21"/>
        </w:rPr>
        <w:t>APP或使用我们的服务时，我们将按照本《东吴秀财APP隐私政策》（以下称“本政策”）收集、存储、使用及共享您的个人信息。同时，我们会通过本政策向您说明，我们如何为您提供访问、更新、控制和保护您个人信息的服务。本政策与您使用我们的服务密切相关，我们建议您仔细阅读并理解本政策全部内容，做出您认为适当的选择。</w:t>
      </w:r>
      <w:r>
        <w:rPr>
          <w:rStyle w:val="a8"/>
          <w:rFonts w:ascii="仿宋" w:eastAsia="仿宋" w:hAnsi="仿宋" w:cs="仿宋" w:hint="eastAsia"/>
          <w:color w:val="000000"/>
          <w:sz w:val="21"/>
          <w:szCs w:val="21"/>
        </w:rPr>
        <w:t>我们努力用通俗易懂、简明扼要的文字进行表达，并对本政策中与您的权益存在重大关系的条款以粗体字形式进行标注以提示您注意。请您务必认真阅读本政策，在确认充分了解并同意后使用</w:t>
      </w:r>
      <w:proofErr w:type="gramStart"/>
      <w:r>
        <w:rPr>
          <w:rStyle w:val="a8"/>
          <w:rFonts w:ascii="仿宋" w:eastAsia="仿宋" w:hAnsi="仿宋" w:cs="仿宋" w:hint="eastAsia"/>
          <w:color w:val="000000"/>
          <w:sz w:val="21"/>
          <w:szCs w:val="21"/>
        </w:rPr>
        <w:t>东吴秀财</w:t>
      </w:r>
      <w:proofErr w:type="gramEnd"/>
      <w:r>
        <w:rPr>
          <w:rStyle w:val="a8"/>
          <w:rFonts w:ascii="仿宋" w:eastAsia="仿宋" w:hAnsi="仿宋" w:cs="仿宋" w:hint="eastAsia"/>
          <w:color w:val="000000"/>
          <w:sz w:val="21"/>
          <w:szCs w:val="21"/>
        </w:rPr>
        <w:t>APP。 如您使用</w:t>
      </w:r>
      <w:proofErr w:type="gramStart"/>
      <w:r>
        <w:rPr>
          <w:rStyle w:val="a8"/>
          <w:rFonts w:ascii="仿宋" w:eastAsia="仿宋" w:hAnsi="仿宋" w:cs="仿宋" w:hint="eastAsia"/>
          <w:color w:val="000000"/>
          <w:sz w:val="21"/>
          <w:szCs w:val="21"/>
        </w:rPr>
        <w:t>东吴秀财</w:t>
      </w:r>
      <w:proofErr w:type="gramEnd"/>
      <w:r>
        <w:rPr>
          <w:rStyle w:val="a8"/>
          <w:rFonts w:ascii="仿宋" w:eastAsia="仿宋" w:hAnsi="仿宋" w:cs="仿宋" w:hint="eastAsia"/>
          <w:color w:val="000000"/>
          <w:sz w:val="21"/>
          <w:szCs w:val="21"/>
        </w:rPr>
        <w:t>APP提供的某项或某几项服务有其单独的隐私政策的，该服务对应的隐私政策将与本隐私政策一起构成一份完整的隐私政策。 本政策所称个人信息，是指以电子或者其他方式记录的能够单独或者与其他信息结合识别特定自然人身份或者反映特定自然人活动情况的各种信息。</w:t>
      </w:r>
      <w:proofErr w:type="gramStart"/>
      <w:r>
        <w:rPr>
          <w:rStyle w:val="a8"/>
          <w:rFonts w:ascii="仿宋" w:eastAsia="仿宋" w:hAnsi="仿宋" w:cs="仿宋" w:hint="eastAsia"/>
          <w:color w:val="000000"/>
          <w:sz w:val="21"/>
          <w:szCs w:val="21"/>
        </w:rPr>
        <w:t>东吴秀财</w:t>
      </w:r>
      <w:proofErr w:type="gramEnd"/>
      <w:r>
        <w:rPr>
          <w:rStyle w:val="a8"/>
          <w:rFonts w:ascii="仿宋" w:eastAsia="仿宋" w:hAnsi="仿宋" w:cs="仿宋" w:hint="eastAsia"/>
          <w:color w:val="000000"/>
          <w:sz w:val="21"/>
          <w:szCs w:val="21"/>
        </w:rPr>
        <w:t>APP中与您个人无关的信息不属于您的个人信息。 本政策所称个人敏感信息，是指一旦泄露、非法提供或滥用可能危害人身和财产安全，极易导致个人名誉、身心健康受到损害或歧视性待遇的个人信息：个人财产信息（银行账户、资金及存款信息、资产信息、信贷信息、征信信息、交易记录、流水记录、虚拟财产信息）、个人健康生理信息（生病医治相关记录）、个人生物识别信息（基因、指纹、面部识别特征）、个人身份信息（身份证信息、护照信息、工作证信息），以及其他符合上述特征的个人敏感信息（通信记录、通讯录、精准位置信息）。  </w:t>
      </w:r>
    </w:p>
    <w:p w14:paraId="29BAD539"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Fonts w:ascii="仿宋" w:eastAsia="仿宋" w:hAnsi="仿宋" w:cs="仿宋" w:hint="eastAsia"/>
          <w:color w:val="000000"/>
          <w:sz w:val="21"/>
          <w:szCs w:val="21"/>
        </w:rPr>
        <w:t>为使</w:t>
      </w:r>
      <w:proofErr w:type="gramStart"/>
      <w:r>
        <w:rPr>
          <w:rFonts w:ascii="仿宋" w:eastAsia="仿宋" w:hAnsi="仿宋" w:cs="仿宋" w:hint="eastAsia"/>
          <w:color w:val="000000"/>
          <w:sz w:val="21"/>
          <w:szCs w:val="21"/>
        </w:rPr>
        <w:t>您正常</w:t>
      </w:r>
      <w:proofErr w:type="gramEnd"/>
      <w:r>
        <w:rPr>
          <w:rFonts w:ascii="仿宋" w:eastAsia="仿宋" w:hAnsi="仿宋" w:cs="仿宋" w:hint="eastAsia"/>
          <w:color w:val="000000"/>
          <w:sz w:val="21"/>
          <w:szCs w:val="21"/>
        </w:rPr>
        <w:t>使用</w:t>
      </w:r>
      <w:proofErr w:type="gramStart"/>
      <w:r>
        <w:rPr>
          <w:rFonts w:ascii="仿宋" w:eastAsia="仿宋" w:hAnsi="仿宋" w:cs="仿宋" w:hint="eastAsia"/>
          <w:color w:val="000000"/>
          <w:sz w:val="21"/>
          <w:szCs w:val="21"/>
        </w:rPr>
        <w:t>东吴秀财</w:t>
      </w:r>
      <w:proofErr w:type="gramEnd"/>
      <w:r>
        <w:rPr>
          <w:rFonts w:ascii="仿宋" w:eastAsia="仿宋" w:hAnsi="仿宋" w:cs="仿宋" w:hint="eastAsia"/>
          <w:color w:val="000000"/>
          <w:sz w:val="21"/>
          <w:szCs w:val="21"/>
        </w:rPr>
        <w:t>APP服务，我们需要按照相关法规要求进行实名制管理、履行反洗钱职责并采取相关风险防范措施。我们收集、存储、使用及共享您的个人信息，系出于遵守国家法律法规的规定，并为了向您提供服务及提升服务质量（如开发新产品或完善已有产品功能，以为您提供和推荐更为优质或适合的服务）的需要。</w:t>
      </w:r>
    </w:p>
    <w:p w14:paraId="7F92A88C"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Fonts w:ascii="仿宋" w:eastAsia="仿宋" w:hAnsi="仿宋" w:cs="仿宋" w:hint="eastAsia"/>
          <w:color w:val="000000"/>
          <w:sz w:val="21"/>
          <w:szCs w:val="21"/>
        </w:rPr>
        <w:t>我们将严格按照中国证监会《关于加强证券期货经营机构客户交易终端信息客户信息管理的规定》（证监会公告[2013]30号）以及中国证券投资者保护基金有限责任公司2020年印发的《证券公司客户交易终端信息管理技术规范》，做好对客户信息采集、记录、存储及报送工作。</w:t>
      </w:r>
    </w:p>
    <w:p w14:paraId="3858EF95"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Fonts w:ascii="仿宋" w:eastAsia="仿宋" w:hAnsi="仿宋" w:cs="仿宋" w:hint="eastAsia"/>
          <w:color w:val="000000"/>
          <w:sz w:val="21"/>
          <w:szCs w:val="21"/>
        </w:rPr>
        <w:t> 一、我们为何收集您的个人信息 （一）收集并保存的信息 我们收集并保存的您的个人信息包括： 1、您注册、登录手机号码、登录IP地址、手机IMEI码、版本、设备识别码、设备标识、登录日志。 2、您的使用记录，包括您的搜索记录、应用版本信息、您的位置、您的剪切</w:t>
      </w:r>
      <w:proofErr w:type="gramStart"/>
      <w:r>
        <w:rPr>
          <w:rFonts w:ascii="仿宋" w:eastAsia="仿宋" w:hAnsi="仿宋" w:cs="仿宋" w:hint="eastAsia"/>
          <w:color w:val="000000"/>
          <w:sz w:val="21"/>
          <w:szCs w:val="21"/>
        </w:rPr>
        <w:t>板数据</w:t>
      </w:r>
      <w:proofErr w:type="gramEnd"/>
      <w:r>
        <w:rPr>
          <w:rFonts w:ascii="仿宋" w:eastAsia="仿宋" w:hAnsi="仿宋" w:cs="仿宋" w:hint="eastAsia"/>
          <w:color w:val="000000"/>
          <w:sz w:val="21"/>
          <w:szCs w:val="21"/>
        </w:rPr>
        <w:t>及其他相关日志信息。 3、您主动提供的信息，包括您在</w:t>
      </w:r>
      <w:proofErr w:type="gramStart"/>
      <w:r>
        <w:rPr>
          <w:rFonts w:ascii="仿宋" w:eastAsia="仿宋" w:hAnsi="仿宋" w:cs="仿宋" w:hint="eastAsia"/>
          <w:color w:val="000000"/>
          <w:sz w:val="21"/>
          <w:szCs w:val="21"/>
        </w:rPr>
        <w:t>东吴秀财</w:t>
      </w:r>
      <w:proofErr w:type="gramEnd"/>
      <w:r>
        <w:rPr>
          <w:rFonts w:ascii="仿宋" w:eastAsia="仿宋" w:hAnsi="仿宋" w:cs="仿宋" w:hint="eastAsia"/>
          <w:color w:val="000000"/>
          <w:sz w:val="21"/>
          <w:szCs w:val="21"/>
        </w:rPr>
        <w:t>APP主动发布的信息、您与客</w:t>
      </w:r>
      <w:proofErr w:type="gramStart"/>
      <w:r>
        <w:rPr>
          <w:rFonts w:ascii="仿宋" w:eastAsia="仿宋" w:hAnsi="仿宋" w:cs="仿宋" w:hint="eastAsia"/>
          <w:color w:val="000000"/>
          <w:sz w:val="21"/>
          <w:szCs w:val="21"/>
        </w:rPr>
        <w:t>服联系</w:t>
      </w:r>
      <w:proofErr w:type="gramEnd"/>
      <w:r>
        <w:rPr>
          <w:rFonts w:ascii="仿宋" w:eastAsia="仿宋" w:hAnsi="仿宋" w:cs="仿宋" w:hint="eastAsia"/>
          <w:color w:val="000000"/>
          <w:sz w:val="21"/>
          <w:szCs w:val="21"/>
        </w:rPr>
        <w:t>时提供的信息、您参与问卷调查时填写的信息、您参与平台活动提供的信息。 4、金融监管要求收集并保存的信息。我们在收集、使用您个人信息的过程中遵循权责一致、目的明确、选择同意、最少够用、公开透明、确保安全及主体参与原则。</w:t>
      </w:r>
    </w:p>
    <w:p w14:paraId="46EBF02F"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Fonts w:ascii="仿宋" w:eastAsia="仿宋" w:hAnsi="仿宋" w:cs="仿宋" w:hint="eastAsia"/>
          <w:color w:val="000000"/>
          <w:sz w:val="21"/>
          <w:szCs w:val="21"/>
        </w:rPr>
        <w:t> 5、当您登录东吴证券客户号时，您需要向我们提供您的东吴证券客户号并输入密码进行登录。此外，</w:t>
      </w:r>
      <w:proofErr w:type="gramStart"/>
      <w:r>
        <w:rPr>
          <w:rFonts w:ascii="仿宋" w:eastAsia="仿宋" w:hAnsi="仿宋" w:cs="仿宋" w:hint="eastAsia"/>
          <w:color w:val="000000"/>
          <w:sz w:val="21"/>
          <w:szCs w:val="21"/>
        </w:rPr>
        <w:t>东吴秀财</w:t>
      </w:r>
      <w:proofErr w:type="gramEnd"/>
      <w:r>
        <w:rPr>
          <w:rFonts w:ascii="仿宋" w:eastAsia="仿宋" w:hAnsi="仿宋" w:cs="仿宋" w:hint="eastAsia"/>
          <w:color w:val="000000"/>
          <w:sz w:val="21"/>
          <w:szCs w:val="21"/>
        </w:rPr>
        <w:t>APP产品与/或服务会检索当前运行的应用程序和为具有指纹录入功</w:t>
      </w:r>
      <w:r>
        <w:rPr>
          <w:rFonts w:ascii="仿宋" w:eastAsia="仿宋" w:hAnsi="仿宋" w:cs="仿宋" w:hint="eastAsia"/>
          <w:color w:val="000000"/>
          <w:sz w:val="21"/>
          <w:szCs w:val="21"/>
        </w:rPr>
        <w:lastRenderedPageBreak/>
        <w:t>能的移动设备客户端提供指纹登录的功能。如果您选择使用该方式登录</w:t>
      </w:r>
      <w:proofErr w:type="gramStart"/>
      <w:r>
        <w:rPr>
          <w:rFonts w:ascii="仿宋" w:eastAsia="仿宋" w:hAnsi="仿宋" w:cs="仿宋" w:hint="eastAsia"/>
          <w:color w:val="000000"/>
          <w:sz w:val="21"/>
          <w:szCs w:val="21"/>
        </w:rPr>
        <w:t>东吴秀财</w:t>
      </w:r>
      <w:proofErr w:type="gramEnd"/>
      <w:r>
        <w:rPr>
          <w:rFonts w:ascii="仿宋" w:eastAsia="仿宋" w:hAnsi="仿宋" w:cs="仿宋" w:hint="eastAsia"/>
          <w:color w:val="000000"/>
          <w:sz w:val="21"/>
          <w:szCs w:val="21"/>
        </w:rPr>
        <w:t>APP，您需要在您的设备上打开指纹功能并录入您的指纹。请您知悉，我们最终仅接收指纹或人脸验证结果，不会</w:t>
      </w:r>
      <w:proofErr w:type="gramStart"/>
      <w:r>
        <w:rPr>
          <w:rFonts w:ascii="仿宋" w:eastAsia="仿宋" w:hAnsi="仿宋" w:cs="仿宋" w:hint="eastAsia"/>
          <w:color w:val="000000"/>
          <w:sz w:val="21"/>
          <w:szCs w:val="21"/>
        </w:rPr>
        <w:t>存储您</w:t>
      </w:r>
      <w:proofErr w:type="gramEnd"/>
      <w:r>
        <w:rPr>
          <w:rFonts w:ascii="仿宋" w:eastAsia="仿宋" w:hAnsi="仿宋" w:cs="仿宋" w:hint="eastAsia"/>
          <w:color w:val="000000"/>
          <w:sz w:val="21"/>
          <w:szCs w:val="21"/>
        </w:rPr>
        <w:t>的指纹信息，如果您想了解更多关于如何处理指纹的内容，请您自行查阅该移动设备的隐私保护政策。如果您不希望使用指纹或人脸验证登录方式的，您可以选择上述其他方式进行安全登录。</w:t>
      </w:r>
    </w:p>
    <w:p w14:paraId="646A18BC"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Fonts w:ascii="仿宋" w:eastAsia="仿宋" w:hAnsi="仿宋" w:cs="仿宋" w:hint="eastAsia"/>
          <w:color w:val="000000"/>
          <w:sz w:val="21"/>
          <w:szCs w:val="21"/>
        </w:rPr>
        <w:t>如果您使用APP私募模块指纹认证功能，您也需要在您的设备上打开指纹功能并录入您的指纹信息，用于您办理私募业务时的身份验证识别。请您知悉，我们最终仅接收指纹验证结果，不会</w:t>
      </w:r>
      <w:proofErr w:type="gramStart"/>
      <w:r>
        <w:rPr>
          <w:rFonts w:ascii="仿宋" w:eastAsia="仿宋" w:hAnsi="仿宋" w:cs="仿宋" w:hint="eastAsia"/>
          <w:color w:val="000000"/>
          <w:sz w:val="21"/>
          <w:szCs w:val="21"/>
        </w:rPr>
        <w:t>储存您</w:t>
      </w:r>
      <w:proofErr w:type="gramEnd"/>
      <w:r>
        <w:rPr>
          <w:rFonts w:ascii="仿宋" w:eastAsia="仿宋" w:hAnsi="仿宋" w:cs="仿宋" w:hint="eastAsia"/>
          <w:color w:val="000000"/>
          <w:sz w:val="21"/>
          <w:szCs w:val="21"/>
        </w:rPr>
        <w:t>的指纹信息，如果想了解更多关于如何处理指纹信息的内容，您请自行查阅该移动设备的隐私保护政策。</w:t>
      </w:r>
    </w:p>
    <w:p w14:paraId="5543C015"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Fonts w:ascii="仿宋" w:eastAsia="仿宋" w:hAnsi="仿宋" w:cs="仿宋" w:hint="eastAsia"/>
          <w:color w:val="000000"/>
          <w:sz w:val="21"/>
          <w:szCs w:val="21"/>
        </w:rPr>
        <w:t>如果您使用APP内掌上营业厅的功能，我们会启动检索当前运行的应用程序为了您更快捷的办理需要有视频类录制的业务。</w:t>
      </w:r>
    </w:p>
    <w:p w14:paraId="232CD307"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Fonts w:ascii="仿宋" w:eastAsia="仿宋" w:hAnsi="仿宋" w:cs="仿宋" w:hint="eastAsia"/>
          <w:color w:val="000000"/>
          <w:sz w:val="21"/>
          <w:szCs w:val="21"/>
        </w:rPr>
        <w:t>以下功能仅在需要使用场景时需要您授权使用。如您不同意授权，不会影响正常使用软件其他功能。</w:t>
      </w:r>
    </w:p>
    <w:p w14:paraId="09A86E84"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6、为您提供安全保障</w:t>
      </w:r>
    </w:p>
    <w:p w14:paraId="1DA46F8F"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为了保障您的账号安全，交易安全以及系统运行安全，满足法律法规和我们协议规则相关要求，在您访问及使用我们的产品/服务过程中，</w:t>
      </w:r>
      <w:proofErr w:type="gramStart"/>
      <w:r>
        <w:rPr>
          <w:rStyle w:val="a8"/>
          <w:rFonts w:ascii="仿宋" w:eastAsia="仿宋" w:hAnsi="仿宋" w:cs="仿宋" w:hint="eastAsia"/>
          <w:color w:val="000000"/>
          <w:sz w:val="21"/>
          <w:szCs w:val="21"/>
        </w:rPr>
        <w:t>经您授权</w:t>
      </w:r>
      <w:proofErr w:type="gramEnd"/>
      <w:r>
        <w:rPr>
          <w:rStyle w:val="a8"/>
          <w:rFonts w:ascii="仿宋" w:eastAsia="仿宋" w:hAnsi="仿宋" w:cs="仿宋" w:hint="eastAsia"/>
          <w:color w:val="000000"/>
          <w:sz w:val="21"/>
          <w:szCs w:val="21"/>
        </w:rPr>
        <w:t>我们会获取您的设备信息，包括您使用的设备型号、硬件序列号、设备MAC地址、IMEI、Android ID、GUID、sim卡IMSI、移动应用列表、电信运营</w:t>
      </w:r>
      <w:proofErr w:type="gramStart"/>
      <w:r>
        <w:rPr>
          <w:rStyle w:val="a8"/>
          <w:rFonts w:ascii="仿宋" w:eastAsia="仿宋" w:hAnsi="仿宋" w:cs="仿宋" w:hint="eastAsia"/>
          <w:color w:val="000000"/>
          <w:sz w:val="21"/>
          <w:szCs w:val="21"/>
        </w:rPr>
        <w:t>商特征</w:t>
      </w:r>
      <w:proofErr w:type="gramEnd"/>
      <w:r>
        <w:rPr>
          <w:rStyle w:val="a8"/>
          <w:rFonts w:ascii="仿宋" w:eastAsia="仿宋" w:hAnsi="仿宋" w:cs="仿宋" w:hint="eastAsia"/>
          <w:color w:val="000000"/>
          <w:sz w:val="21"/>
          <w:szCs w:val="21"/>
        </w:rPr>
        <w:t>信息。 未经您的授权，我们不会提前获取以上信息。</w:t>
      </w:r>
    </w:p>
    <w:p w14:paraId="48587DDE"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Fonts w:ascii="仿宋" w:eastAsia="仿宋" w:hAnsi="仿宋" w:cs="仿宋" w:hint="eastAsia"/>
          <w:color w:val="000000"/>
          <w:sz w:val="21"/>
          <w:szCs w:val="21"/>
        </w:rPr>
        <w:t>为提高您使用我们提供服务的安全性，更准确的预防钓鱼网站欺诈和木马病毒，我们会使用或</w:t>
      </w:r>
      <w:proofErr w:type="gramStart"/>
      <w:r>
        <w:rPr>
          <w:rFonts w:ascii="仿宋" w:eastAsia="仿宋" w:hAnsi="仿宋" w:cs="仿宋" w:hint="eastAsia"/>
          <w:color w:val="000000"/>
          <w:sz w:val="21"/>
          <w:szCs w:val="21"/>
        </w:rPr>
        <w:t>整合您</w:t>
      </w:r>
      <w:proofErr w:type="gramEnd"/>
      <w:r>
        <w:rPr>
          <w:rFonts w:ascii="仿宋" w:eastAsia="仿宋" w:hAnsi="仿宋" w:cs="仿宋" w:hint="eastAsia"/>
          <w:color w:val="000000"/>
          <w:sz w:val="21"/>
          <w:szCs w:val="21"/>
        </w:rPr>
        <w:t>的个人信息以及我们的关联方、合作伙伴取得您授权或者依法共享信息，根据您的使用习惯和常用软件信息来综合</w:t>
      </w:r>
      <w:proofErr w:type="gramStart"/>
      <w:r>
        <w:rPr>
          <w:rFonts w:ascii="仿宋" w:eastAsia="仿宋" w:hAnsi="仿宋" w:cs="仿宋" w:hint="eastAsia"/>
          <w:color w:val="000000"/>
          <w:sz w:val="21"/>
          <w:szCs w:val="21"/>
        </w:rPr>
        <w:t>判断您</w:t>
      </w:r>
      <w:proofErr w:type="gramEnd"/>
      <w:r>
        <w:rPr>
          <w:rFonts w:ascii="仿宋" w:eastAsia="仿宋" w:hAnsi="仿宋" w:cs="仿宋" w:hint="eastAsia"/>
          <w:color w:val="000000"/>
          <w:sz w:val="21"/>
          <w:szCs w:val="21"/>
        </w:rPr>
        <w:t>的账号交易风险，包括验证身份、预防、发现、</w:t>
      </w:r>
      <w:proofErr w:type="gramStart"/>
      <w:r>
        <w:rPr>
          <w:rFonts w:ascii="仿宋" w:eastAsia="仿宋" w:hAnsi="仿宋" w:cs="仿宋" w:hint="eastAsia"/>
          <w:color w:val="000000"/>
          <w:sz w:val="21"/>
          <w:szCs w:val="21"/>
        </w:rPr>
        <w:t>调查肯能存在</w:t>
      </w:r>
      <w:proofErr w:type="gramEnd"/>
      <w:r>
        <w:rPr>
          <w:rFonts w:ascii="仿宋" w:eastAsia="仿宋" w:hAnsi="仿宋" w:cs="仿宋" w:hint="eastAsia"/>
          <w:color w:val="000000"/>
          <w:sz w:val="21"/>
          <w:szCs w:val="21"/>
        </w:rPr>
        <w:t>的欺诈、网络病毒、网络攻击安全风险。以保护您、其他用户、我们或关联方的合法权益。</w:t>
      </w:r>
    </w:p>
    <w:p w14:paraId="05E17AFA" w14:textId="77777777" w:rsidR="00BB6B28" w:rsidRDefault="00BB6B28">
      <w:pPr>
        <w:widowControl/>
        <w:jc w:val="left"/>
        <w:rPr>
          <w:rFonts w:ascii="仿宋" w:eastAsia="仿宋" w:hAnsi="仿宋" w:cs="仿宋"/>
          <w:szCs w:val="21"/>
        </w:rPr>
      </w:pPr>
    </w:p>
    <w:tbl>
      <w:tblPr>
        <w:tblW w:w="0" w:type="auto"/>
        <w:tblCellMar>
          <w:left w:w="0" w:type="dxa"/>
          <w:right w:w="0" w:type="dxa"/>
        </w:tblCellMar>
        <w:tblLook w:val="04A0" w:firstRow="1" w:lastRow="0" w:firstColumn="1" w:lastColumn="0" w:noHBand="0" w:noVBand="1"/>
      </w:tblPr>
      <w:tblGrid>
        <w:gridCol w:w="748"/>
        <w:gridCol w:w="2281"/>
        <w:gridCol w:w="1221"/>
        <w:gridCol w:w="645"/>
        <w:gridCol w:w="2040"/>
        <w:gridCol w:w="1587"/>
      </w:tblGrid>
      <w:tr w:rsidR="00BB6B28" w14:paraId="3A860F81" w14:textId="77777777">
        <w:trPr>
          <w:trHeight w:val="945"/>
        </w:trPr>
        <w:tc>
          <w:tcPr>
            <w:tcW w:w="0" w:type="auto"/>
            <w:tcBorders>
              <w:top w:val="single" w:sz="8" w:space="0" w:color="C1C7D0"/>
              <w:left w:val="single" w:sz="8" w:space="0" w:color="C1C7D0"/>
              <w:bottom w:val="single" w:sz="8" w:space="0" w:color="C1C7D0"/>
              <w:right w:val="single" w:sz="8" w:space="0" w:color="C1C7D0"/>
            </w:tcBorders>
            <w:shd w:val="clear" w:color="auto" w:fill="FFFFFF"/>
            <w:tcMar>
              <w:left w:w="108" w:type="dxa"/>
              <w:right w:w="108" w:type="dxa"/>
            </w:tcMar>
            <w:vAlign w:val="center"/>
          </w:tcPr>
          <w:p w14:paraId="36378DAE" w14:textId="77777777" w:rsidR="00BB6B28" w:rsidRDefault="00000000">
            <w:pPr>
              <w:pStyle w:val="a7"/>
              <w:widowControl/>
              <w:wordWrap w:val="0"/>
              <w:spacing w:before="200" w:beforeAutospacing="0" w:after="200" w:afterAutospacing="0" w:line="32" w:lineRule="atLeast"/>
              <w:rPr>
                <w:rFonts w:ascii="仿宋" w:eastAsia="仿宋" w:hAnsi="仿宋" w:cs="仿宋"/>
                <w:sz w:val="21"/>
                <w:szCs w:val="21"/>
              </w:rPr>
            </w:pPr>
            <w:r>
              <w:rPr>
                <w:rStyle w:val="a8"/>
                <w:rFonts w:ascii="仿宋" w:eastAsia="仿宋" w:hAnsi="仿宋" w:cs="仿宋" w:hint="eastAsia"/>
                <w:color w:val="000000"/>
                <w:sz w:val="21"/>
                <w:szCs w:val="21"/>
              </w:rPr>
              <w:t>功能</w:t>
            </w:r>
          </w:p>
        </w:tc>
        <w:tc>
          <w:tcPr>
            <w:tcW w:w="0" w:type="auto"/>
            <w:tcBorders>
              <w:top w:val="single" w:sz="8" w:space="0" w:color="C1C7D0"/>
              <w:left w:val="nil"/>
              <w:bottom w:val="nil"/>
              <w:right w:val="single" w:sz="8" w:space="0" w:color="C1C7D0"/>
            </w:tcBorders>
            <w:shd w:val="clear" w:color="auto" w:fill="FFFFFF"/>
            <w:tcMar>
              <w:left w:w="108" w:type="dxa"/>
              <w:right w:w="108" w:type="dxa"/>
            </w:tcMar>
            <w:vAlign w:val="center"/>
          </w:tcPr>
          <w:p w14:paraId="0C432348" w14:textId="77777777" w:rsidR="00BB6B28" w:rsidRDefault="00000000">
            <w:pPr>
              <w:pStyle w:val="a7"/>
              <w:widowControl/>
              <w:wordWrap w:val="0"/>
              <w:spacing w:before="200" w:beforeAutospacing="0" w:after="200" w:afterAutospacing="0" w:line="32" w:lineRule="atLeast"/>
              <w:rPr>
                <w:rFonts w:ascii="仿宋" w:eastAsia="仿宋" w:hAnsi="仿宋" w:cs="仿宋"/>
                <w:sz w:val="21"/>
                <w:szCs w:val="21"/>
              </w:rPr>
            </w:pPr>
            <w:r>
              <w:rPr>
                <w:rStyle w:val="a8"/>
                <w:rFonts w:ascii="仿宋" w:eastAsia="仿宋" w:hAnsi="仿宋" w:cs="仿宋" w:hint="eastAsia"/>
                <w:color w:val="000000"/>
                <w:sz w:val="21"/>
                <w:szCs w:val="21"/>
              </w:rPr>
              <w:t>自动收集安卓权限</w:t>
            </w:r>
          </w:p>
        </w:tc>
        <w:tc>
          <w:tcPr>
            <w:tcW w:w="1221" w:type="dxa"/>
            <w:tcBorders>
              <w:top w:val="single" w:sz="8" w:space="0" w:color="C1C7D0"/>
              <w:left w:val="nil"/>
              <w:bottom w:val="nil"/>
              <w:right w:val="single" w:sz="8" w:space="0" w:color="C1C7D0"/>
            </w:tcBorders>
            <w:shd w:val="clear" w:color="auto" w:fill="FFFFFF"/>
            <w:tcMar>
              <w:left w:w="108" w:type="dxa"/>
              <w:right w:w="108" w:type="dxa"/>
            </w:tcMar>
            <w:vAlign w:val="center"/>
          </w:tcPr>
          <w:p w14:paraId="06AD372F" w14:textId="77777777" w:rsidR="00BB6B28" w:rsidRDefault="00000000">
            <w:pPr>
              <w:pStyle w:val="a7"/>
              <w:widowControl/>
              <w:wordWrap w:val="0"/>
              <w:spacing w:before="200" w:beforeAutospacing="0" w:after="200" w:afterAutospacing="0" w:line="32" w:lineRule="atLeast"/>
              <w:rPr>
                <w:rFonts w:ascii="仿宋" w:eastAsia="仿宋" w:hAnsi="仿宋" w:cs="仿宋"/>
                <w:sz w:val="21"/>
                <w:szCs w:val="21"/>
              </w:rPr>
            </w:pPr>
            <w:r>
              <w:rPr>
                <w:rStyle w:val="a8"/>
                <w:rFonts w:ascii="仿宋" w:eastAsia="仿宋" w:hAnsi="仿宋" w:cs="仿宋" w:hint="eastAsia"/>
                <w:color w:val="000000"/>
                <w:sz w:val="21"/>
                <w:szCs w:val="21"/>
              </w:rPr>
              <w:t>自动收集苹果权限</w:t>
            </w:r>
          </w:p>
        </w:tc>
        <w:tc>
          <w:tcPr>
            <w:tcW w:w="645" w:type="dxa"/>
            <w:tcBorders>
              <w:top w:val="single" w:sz="8" w:space="0" w:color="C1C7D0"/>
              <w:left w:val="nil"/>
              <w:bottom w:val="single" w:sz="8" w:space="0" w:color="C1C7D0"/>
              <w:right w:val="single" w:sz="8" w:space="0" w:color="C1C7D0"/>
            </w:tcBorders>
            <w:shd w:val="clear" w:color="auto" w:fill="FFFFFF"/>
            <w:tcMar>
              <w:left w:w="108" w:type="dxa"/>
              <w:right w:w="108" w:type="dxa"/>
            </w:tcMar>
            <w:vAlign w:val="center"/>
          </w:tcPr>
          <w:p w14:paraId="3E2AB820" w14:textId="77777777" w:rsidR="00BB6B28" w:rsidRDefault="00000000">
            <w:pPr>
              <w:pStyle w:val="a7"/>
              <w:widowControl/>
              <w:wordWrap w:val="0"/>
              <w:spacing w:before="200" w:beforeAutospacing="0" w:after="200" w:afterAutospacing="0" w:line="32" w:lineRule="atLeast"/>
              <w:rPr>
                <w:rFonts w:ascii="仿宋" w:eastAsia="仿宋" w:hAnsi="仿宋" w:cs="仿宋"/>
                <w:sz w:val="21"/>
                <w:szCs w:val="21"/>
              </w:rPr>
            </w:pPr>
            <w:r>
              <w:rPr>
                <w:rStyle w:val="a8"/>
                <w:rFonts w:ascii="仿宋" w:eastAsia="仿宋" w:hAnsi="仿宋" w:cs="仿宋" w:hint="eastAsia"/>
                <w:color w:val="000000"/>
                <w:sz w:val="21"/>
                <w:szCs w:val="21"/>
              </w:rPr>
              <w:t>手动输入</w:t>
            </w:r>
          </w:p>
        </w:tc>
        <w:tc>
          <w:tcPr>
            <w:tcW w:w="2040" w:type="dxa"/>
            <w:tcBorders>
              <w:top w:val="single" w:sz="8" w:space="0" w:color="C1C7D0"/>
              <w:left w:val="nil"/>
              <w:bottom w:val="single" w:sz="8" w:space="0" w:color="C1C7D0"/>
              <w:right w:val="single" w:sz="8" w:space="0" w:color="C1C7D0"/>
            </w:tcBorders>
            <w:shd w:val="clear" w:color="auto" w:fill="FFFFFF"/>
            <w:tcMar>
              <w:left w:w="108" w:type="dxa"/>
              <w:right w:w="108" w:type="dxa"/>
            </w:tcMar>
            <w:vAlign w:val="center"/>
          </w:tcPr>
          <w:p w14:paraId="07E68A5B" w14:textId="77777777" w:rsidR="00BB6B28" w:rsidRDefault="00000000">
            <w:pPr>
              <w:pStyle w:val="a7"/>
              <w:widowControl/>
              <w:wordWrap w:val="0"/>
              <w:spacing w:before="200" w:beforeAutospacing="0" w:after="200" w:afterAutospacing="0" w:line="32" w:lineRule="atLeast"/>
              <w:rPr>
                <w:rFonts w:ascii="仿宋" w:eastAsia="仿宋" w:hAnsi="仿宋" w:cs="仿宋"/>
                <w:sz w:val="21"/>
                <w:szCs w:val="21"/>
              </w:rPr>
            </w:pPr>
            <w:r>
              <w:rPr>
                <w:rStyle w:val="a8"/>
                <w:rFonts w:ascii="仿宋" w:eastAsia="仿宋" w:hAnsi="仿宋" w:cs="仿宋" w:hint="eastAsia"/>
                <w:color w:val="000000"/>
                <w:sz w:val="21"/>
                <w:szCs w:val="21"/>
              </w:rPr>
              <w:t>个人信息类型</w:t>
            </w:r>
          </w:p>
        </w:tc>
        <w:tc>
          <w:tcPr>
            <w:tcW w:w="0" w:type="auto"/>
            <w:tcBorders>
              <w:top w:val="single" w:sz="8" w:space="0" w:color="C1C7D0"/>
              <w:left w:val="nil"/>
              <w:bottom w:val="single" w:sz="8" w:space="0" w:color="C1C7D0"/>
              <w:right w:val="single" w:sz="8" w:space="0" w:color="C1C7D0"/>
            </w:tcBorders>
            <w:shd w:val="clear" w:color="auto" w:fill="FFFFFF"/>
            <w:tcMar>
              <w:left w:w="108" w:type="dxa"/>
              <w:right w:w="108" w:type="dxa"/>
            </w:tcMar>
            <w:vAlign w:val="center"/>
          </w:tcPr>
          <w:p w14:paraId="325679A9" w14:textId="77777777" w:rsidR="00BB6B28" w:rsidRDefault="00000000">
            <w:pPr>
              <w:pStyle w:val="a7"/>
              <w:widowControl/>
              <w:wordWrap w:val="0"/>
              <w:spacing w:before="200" w:beforeAutospacing="0" w:after="200" w:afterAutospacing="0" w:line="32" w:lineRule="atLeast"/>
              <w:rPr>
                <w:rFonts w:ascii="仿宋" w:eastAsia="仿宋" w:hAnsi="仿宋" w:cs="仿宋"/>
                <w:sz w:val="21"/>
                <w:szCs w:val="21"/>
              </w:rPr>
            </w:pPr>
            <w:r>
              <w:rPr>
                <w:rStyle w:val="a8"/>
                <w:rFonts w:ascii="仿宋" w:eastAsia="仿宋" w:hAnsi="仿宋" w:cs="仿宋" w:hint="eastAsia"/>
                <w:color w:val="000000"/>
                <w:sz w:val="21"/>
                <w:szCs w:val="21"/>
              </w:rPr>
              <w:t>个人信息处理目的</w:t>
            </w:r>
          </w:p>
        </w:tc>
      </w:tr>
      <w:tr w:rsidR="00BB6B28" w14:paraId="7832A18C" w14:textId="77777777">
        <w:trPr>
          <w:trHeight w:val="3030"/>
        </w:trPr>
        <w:tc>
          <w:tcPr>
            <w:tcW w:w="0" w:type="auto"/>
            <w:tcBorders>
              <w:top w:val="nil"/>
              <w:left w:val="single" w:sz="8" w:space="0" w:color="C1C7D0"/>
              <w:bottom w:val="single" w:sz="8" w:space="0" w:color="C1C7D0"/>
              <w:right w:val="single" w:sz="8" w:space="0" w:color="C1C7D0"/>
            </w:tcBorders>
            <w:shd w:val="clear" w:color="auto" w:fill="FFFFFF"/>
            <w:tcMar>
              <w:left w:w="108" w:type="dxa"/>
              <w:right w:w="108" w:type="dxa"/>
            </w:tcMar>
            <w:vAlign w:val="center"/>
          </w:tcPr>
          <w:p w14:paraId="440D89CD"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手机号码本机一键注册登录</w:t>
            </w:r>
          </w:p>
        </w:tc>
        <w:tc>
          <w:tcPr>
            <w:tcW w:w="0" w:type="auto"/>
            <w:tcBorders>
              <w:top w:val="single" w:sz="8" w:space="0" w:color="C1C7D0"/>
              <w:left w:val="nil"/>
              <w:bottom w:val="single" w:sz="8" w:space="0" w:color="C1C7D0"/>
              <w:right w:val="single" w:sz="8" w:space="0" w:color="C1C7D0"/>
            </w:tcBorders>
            <w:shd w:val="clear" w:color="auto" w:fill="FFFFFF"/>
            <w:tcMar>
              <w:left w:w="108" w:type="dxa"/>
              <w:right w:w="108" w:type="dxa"/>
            </w:tcMar>
            <w:vAlign w:val="center"/>
          </w:tcPr>
          <w:p w14:paraId="566C5151"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允许程序访问网络连接，可能产生GPRS流量、允许获取网络信息状态、查看 WLAN 状态、允许程序改变Wi-Fi连接状态、读取手机状态和身份信息、修改全局系统设置</w:t>
            </w:r>
          </w:p>
        </w:tc>
        <w:tc>
          <w:tcPr>
            <w:tcW w:w="1221" w:type="dxa"/>
            <w:tcBorders>
              <w:top w:val="single" w:sz="8" w:space="0" w:color="C1C7D0"/>
              <w:left w:val="nil"/>
              <w:bottom w:val="single" w:sz="8" w:space="0" w:color="C1C7D0"/>
              <w:right w:val="single" w:sz="8" w:space="0" w:color="C1C7D0"/>
            </w:tcBorders>
            <w:shd w:val="clear" w:color="auto" w:fill="FFFFFF"/>
            <w:tcMar>
              <w:left w:w="108" w:type="dxa"/>
              <w:right w:w="108" w:type="dxa"/>
            </w:tcMar>
            <w:vAlign w:val="center"/>
          </w:tcPr>
          <w:p w14:paraId="14787415" w14:textId="77777777" w:rsidR="00BB6B28" w:rsidRDefault="00000000">
            <w:pPr>
              <w:pStyle w:val="a7"/>
              <w:widowControl/>
              <w:wordWrap w:val="0"/>
              <w:spacing w:before="200" w:beforeAutospacing="0" w:after="200" w:afterAutospacing="0" w:line="32" w:lineRule="atLeast"/>
              <w:rPr>
                <w:rFonts w:ascii="仿宋" w:eastAsia="仿宋" w:hAnsi="仿宋" w:cs="仿宋"/>
                <w:sz w:val="21"/>
                <w:szCs w:val="21"/>
              </w:rPr>
            </w:pPr>
            <w:r>
              <w:rPr>
                <w:rFonts w:ascii="仿宋" w:eastAsia="仿宋" w:hAnsi="仿宋" w:cs="仿宋" w:hint="eastAsia"/>
                <w:color w:val="000000"/>
                <w:sz w:val="21"/>
                <w:szCs w:val="21"/>
                <w:shd w:val="clear" w:color="auto" w:fill="FFFFFF"/>
              </w:rPr>
              <w:t>允许程序访问网络连接，可能产生GPRS流量、允许获取网络信息状态、查看 WLAN 状态</w:t>
            </w:r>
          </w:p>
        </w:tc>
        <w:tc>
          <w:tcPr>
            <w:tcW w:w="645"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6C0A136E"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否</w:t>
            </w:r>
          </w:p>
        </w:tc>
        <w:tc>
          <w:tcPr>
            <w:tcW w:w="2040"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59985FF1"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IMEI码、Mac地址、登录IP地址、手机IMEI码、版本、设备识别码、设备标识、登录日志</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45A5797E"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根据IMSI从第三方合作方（</w:t>
            </w:r>
            <w:proofErr w:type="gramStart"/>
            <w:r>
              <w:rPr>
                <w:rFonts w:ascii="仿宋" w:eastAsia="仿宋" w:hAnsi="仿宋" w:cs="仿宋" w:hint="eastAsia"/>
                <w:color w:val="000000"/>
                <w:sz w:val="21"/>
                <w:szCs w:val="21"/>
              </w:rPr>
              <w:t>极验验证</w:t>
            </w:r>
            <w:proofErr w:type="gramEnd"/>
            <w:r>
              <w:rPr>
                <w:rFonts w:ascii="仿宋" w:eastAsia="仿宋" w:hAnsi="仿宋" w:cs="仿宋" w:hint="eastAsia"/>
                <w:color w:val="000000"/>
                <w:sz w:val="21"/>
                <w:szCs w:val="21"/>
              </w:rPr>
              <w:t>）自动获取您的手机号码，以简化登录流程</w:t>
            </w:r>
          </w:p>
        </w:tc>
      </w:tr>
      <w:tr w:rsidR="00BB6B28" w14:paraId="27365A77" w14:textId="77777777">
        <w:trPr>
          <w:trHeight w:val="3030"/>
        </w:trPr>
        <w:tc>
          <w:tcPr>
            <w:tcW w:w="0" w:type="auto"/>
            <w:tcBorders>
              <w:top w:val="nil"/>
              <w:left w:val="single" w:sz="8" w:space="0" w:color="C1C7D0"/>
              <w:bottom w:val="single" w:sz="8" w:space="0" w:color="C1C7D0"/>
              <w:right w:val="single" w:sz="8" w:space="0" w:color="C1C7D0"/>
            </w:tcBorders>
            <w:shd w:val="clear" w:color="auto" w:fill="FFFFFF"/>
            <w:tcMar>
              <w:left w:w="108" w:type="dxa"/>
              <w:right w:w="108" w:type="dxa"/>
            </w:tcMar>
            <w:vAlign w:val="center"/>
          </w:tcPr>
          <w:p w14:paraId="496C82B4"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lastRenderedPageBreak/>
              <w:t>手机号登录</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62DEFD31"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允许程序访问网络连接，可能产生GPRS流量、允许获取网络信息状态、允许程序写入外部存储、读取手机状态和身份信息</w:t>
            </w:r>
          </w:p>
        </w:tc>
        <w:tc>
          <w:tcPr>
            <w:tcW w:w="1221"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1FA43DC9" w14:textId="77777777" w:rsidR="00BB6B28" w:rsidRDefault="00000000">
            <w:pPr>
              <w:pStyle w:val="a7"/>
              <w:widowControl/>
              <w:wordWrap w:val="0"/>
              <w:spacing w:before="200" w:beforeAutospacing="0" w:after="200" w:afterAutospacing="0" w:line="32" w:lineRule="atLeast"/>
              <w:rPr>
                <w:rFonts w:ascii="仿宋" w:eastAsia="仿宋" w:hAnsi="仿宋" w:cs="仿宋"/>
                <w:sz w:val="21"/>
                <w:szCs w:val="21"/>
              </w:rPr>
            </w:pPr>
            <w:r>
              <w:rPr>
                <w:rFonts w:ascii="仿宋" w:eastAsia="仿宋" w:hAnsi="仿宋" w:cs="仿宋" w:hint="eastAsia"/>
                <w:color w:val="000000"/>
                <w:sz w:val="21"/>
                <w:szCs w:val="21"/>
                <w:shd w:val="clear" w:color="auto" w:fill="FFFFFF"/>
              </w:rPr>
              <w:t>允许程序访问网络连接，可能产生GPRS流量、允许获取网络信息状态、查看 WLAN 状态</w:t>
            </w:r>
          </w:p>
        </w:tc>
        <w:tc>
          <w:tcPr>
            <w:tcW w:w="645"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7AE2FA98"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是</w:t>
            </w:r>
          </w:p>
        </w:tc>
        <w:tc>
          <w:tcPr>
            <w:tcW w:w="2040"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70B48A5C"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IMEI码、Mac地址、登录IP地址、手机IMEI码、版本、设备识别码、设备标识、登录日志</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592CD00D"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保障账户与系统安全，并协助提升我们的产品与服务的安全性和可靠性，以防产生任何危害用户、社会的行为，以符合监管相关要求</w:t>
            </w:r>
          </w:p>
        </w:tc>
      </w:tr>
      <w:tr w:rsidR="00CE5730" w14:paraId="53C06687" w14:textId="77777777">
        <w:trPr>
          <w:trHeight w:val="3030"/>
        </w:trPr>
        <w:tc>
          <w:tcPr>
            <w:tcW w:w="0" w:type="auto"/>
            <w:tcBorders>
              <w:top w:val="nil"/>
              <w:left w:val="single" w:sz="8" w:space="0" w:color="C1C7D0"/>
              <w:bottom w:val="single" w:sz="8" w:space="0" w:color="C1C7D0"/>
              <w:right w:val="single" w:sz="8" w:space="0" w:color="C1C7D0"/>
            </w:tcBorders>
            <w:shd w:val="clear" w:color="auto" w:fill="FFFFFF"/>
            <w:tcMar>
              <w:left w:w="108" w:type="dxa"/>
              <w:right w:w="108" w:type="dxa"/>
            </w:tcMar>
            <w:vAlign w:val="center"/>
          </w:tcPr>
          <w:p w14:paraId="69C9EEE8" w14:textId="1EF4207E" w:rsidR="00CE5730" w:rsidRDefault="00CE5730">
            <w:pPr>
              <w:pStyle w:val="a7"/>
              <w:widowControl/>
              <w:wordWrap w:val="0"/>
              <w:spacing w:before="200" w:beforeAutospacing="0" w:after="200" w:afterAutospacing="0" w:line="32" w:lineRule="atLeast"/>
              <w:textAlignment w:val="top"/>
              <w:rPr>
                <w:rFonts w:ascii="仿宋" w:eastAsia="仿宋" w:hAnsi="仿宋" w:cs="仿宋"/>
                <w:color w:val="000000"/>
                <w:sz w:val="21"/>
                <w:szCs w:val="21"/>
              </w:rPr>
            </w:pPr>
            <w:r>
              <w:rPr>
                <w:rFonts w:ascii="仿宋" w:eastAsia="仿宋" w:hAnsi="仿宋" w:cs="仿宋" w:hint="eastAsia"/>
                <w:color w:val="000000"/>
                <w:sz w:val="21"/>
                <w:szCs w:val="21"/>
              </w:rPr>
              <w:t>开户-手机号登录</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02DF323F" w14:textId="7DFFB86D" w:rsidR="00CE5730" w:rsidRDefault="00CE5730">
            <w:pPr>
              <w:pStyle w:val="a7"/>
              <w:widowControl/>
              <w:wordWrap w:val="0"/>
              <w:spacing w:before="200" w:beforeAutospacing="0" w:after="200" w:afterAutospacing="0" w:line="32" w:lineRule="atLeast"/>
              <w:textAlignment w:val="top"/>
              <w:rPr>
                <w:rFonts w:ascii="仿宋" w:eastAsia="仿宋" w:hAnsi="仿宋" w:cs="仿宋"/>
                <w:color w:val="000000"/>
                <w:sz w:val="21"/>
                <w:szCs w:val="21"/>
              </w:rPr>
            </w:pPr>
            <w:r w:rsidRPr="00CE5730">
              <w:rPr>
                <w:rFonts w:ascii="仿宋" w:eastAsia="仿宋" w:hAnsi="仿宋" w:cs="仿宋" w:hint="eastAsia"/>
                <w:color w:val="000000"/>
                <w:sz w:val="21"/>
                <w:szCs w:val="21"/>
              </w:rPr>
              <w:t>读取手机状态信息</w:t>
            </w:r>
          </w:p>
        </w:tc>
        <w:tc>
          <w:tcPr>
            <w:tcW w:w="1221"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479746F2" w14:textId="77777777" w:rsidR="00CE5730" w:rsidRDefault="00CE5730">
            <w:pPr>
              <w:pStyle w:val="a7"/>
              <w:widowControl/>
              <w:wordWrap w:val="0"/>
              <w:spacing w:before="200" w:beforeAutospacing="0" w:after="200" w:afterAutospacing="0" w:line="32" w:lineRule="atLeast"/>
              <w:rPr>
                <w:rFonts w:ascii="仿宋" w:eastAsia="仿宋" w:hAnsi="仿宋" w:cs="仿宋"/>
                <w:color w:val="000000"/>
                <w:sz w:val="21"/>
                <w:szCs w:val="21"/>
                <w:shd w:val="clear" w:color="auto" w:fill="FFFFFF"/>
              </w:rPr>
            </w:pPr>
          </w:p>
        </w:tc>
        <w:tc>
          <w:tcPr>
            <w:tcW w:w="645"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11898444" w14:textId="3A93F77E" w:rsidR="00CE5730" w:rsidRDefault="00CE5730">
            <w:pPr>
              <w:pStyle w:val="a7"/>
              <w:widowControl/>
              <w:wordWrap w:val="0"/>
              <w:spacing w:before="200" w:beforeAutospacing="0" w:after="200" w:afterAutospacing="0" w:line="32" w:lineRule="atLeast"/>
              <w:textAlignment w:val="top"/>
              <w:rPr>
                <w:rFonts w:ascii="仿宋" w:eastAsia="仿宋" w:hAnsi="仿宋" w:cs="仿宋"/>
                <w:color w:val="000000"/>
                <w:sz w:val="21"/>
                <w:szCs w:val="21"/>
              </w:rPr>
            </w:pPr>
            <w:r>
              <w:rPr>
                <w:rFonts w:ascii="仿宋" w:eastAsia="仿宋" w:hAnsi="仿宋" w:cs="仿宋" w:hint="eastAsia"/>
                <w:color w:val="000000"/>
                <w:sz w:val="21"/>
                <w:szCs w:val="21"/>
              </w:rPr>
              <w:t>是</w:t>
            </w:r>
          </w:p>
        </w:tc>
        <w:tc>
          <w:tcPr>
            <w:tcW w:w="2040"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63A3E0B8" w14:textId="756ADA97" w:rsidR="00CE5730" w:rsidRDefault="00CE5730">
            <w:pPr>
              <w:pStyle w:val="a7"/>
              <w:widowControl/>
              <w:wordWrap w:val="0"/>
              <w:spacing w:before="200" w:beforeAutospacing="0" w:after="200" w:afterAutospacing="0" w:line="32" w:lineRule="atLeast"/>
              <w:textAlignment w:val="top"/>
              <w:rPr>
                <w:rFonts w:ascii="仿宋" w:eastAsia="仿宋" w:hAnsi="仿宋" w:cs="仿宋"/>
                <w:color w:val="000000"/>
                <w:sz w:val="21"/>
                <w:szCs w:val="21"/>
              </w:rPr>
            </w:pPr>
            <w:r w:rsidRPr="00CE5730">
              <w:rPr>
                <w:rFonts w:ascii="仿宋" w:eastAsia="仿宋" w:hAnsi="仿宋" w:cs="仿宋" w:hint="eastAsia"/>
                <w:color w:val="000000"/>
                <w:sz w:val="21"/>
                <w:szCs w:val="21"/>
              </w:rPr>
              <w:t>手机设备码：</w:t>
            </w:r>
            <w:proofErr w:type="spellStart"/>
            <w:r w:rsidRPr="00CE5730">
              <w:rPr>
                <w:rFonts w:ascii="仿宋" w:eastAsia="仿宋" w:hAnsi="仿宋" w:cs="仿宋" w:hint="eastAsia"/>
                <w:color w:val="000000"/>
                <w:sz w:val="21"/>
                <w:szCs w:val="21"/>
              </w:rPr>
              <w:t>ip</w:t>
            </w:r>
            <w:proofErr w:type="spellEnd"/>
            <w:r w:rsidRPr="00CE5730">
              <w:rPr>
                <w:rFonts w:ascii="仿宋" w:eastAsia="仿宋" w:hAnsi="仿宋" w:cs="仿宋" w:hint="eastAsia"/>
                <w:color w:val="000000"/>
                <w:sz w:val="21"/>
                <w:szCs w:val="21"/>
              </w:rPr>
              <w:t>地址、IMEI、Mac地址</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20F0DFA4" w14:textId="30833468" w:rsidR="00CE5730" w:rsidRDefault="00CE5730">
            <w:pPr>
              <w:pStyle w:val="a7"/>
              <w:widowControl/>
              <w:wordWrap w:val="0"/>
              <w:spacing w:before="200" w:beforeAutospacing="0" w:after="200" w:afterAutospacing="0" w:line="32" w:lineRule="atLeast"/>
              <w:textAlignment w:val="top"/>
              <w:rPr>
                <w:rFonts w:ascii="仿宋" w:eastAsia="仿宋" w:hAnsi="仿宋" w:cs="仿宋"/>
                <w:color w:val="000000"/>
                <w:sz w:val="21"/>
                <w:szCs w:val="21"/>
              </w:rPr>
            </w:pPr>
            <w:r w:rsidRPr="00CE5730">
              <w:rPr>
                <w:rFonts w:ascii="仿宋" w:eastAsia="仿宋" w:hAnsi="仿宋" w:cs="仿宋" w:hint="eastAsia"/>
                <w:color w:val="000000"/>
                <w:sz w:val="21"/>
                <w:szCs w:val="21"/>
              </w:rPr>
              <w:t>保障账户与系统安全，并协助提升我们的产品与服务的安全性和可靠性，以防止产生任何危害用户、社会的行为，以符合监管相关要求</w:t>
            </w:r>
          </w:p>
        </w:tc>
      </w:tr>
      <w:tr w:rsidR="00BB6B28" w14:paraId="00E022BF" w14:textId="77777777">
        <w:trPr>
          <w:trHeight w:val="2100"/>
        </w:trPr>
        <w:tc>
          <w:tcPr>
            <w:tcW w:w="0" w:type="auto"/>
            <w:tcBorders>
              <w:top w:val="nil"/>
              <w:left w:val="single" w:sz="8" w:space="0" w:color="C1C7D0"/>
              <w:bottom w:val="single" w:sz="8" w:space="0" w:color="C1C7D0"/>
              <w:right w:val="single" w:sz="8" w:space="0" w:color="C1C7D0"/>
            </w:tcBorders>
            <w:shd w:val="clear" w:color="auto" w:fill="FFFFFF"/>
            <w:tcMar>
              <w:left w:w="108" w:type="dxa"/>
              <w:right w:w="108" w:type="dxa"/>
            </w:tcMar>
            <w:vAlign w:val="center"/>
          </w:tcPr>
          <w:p w14:paraId="6B39559A"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登录交易账号</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1195F500"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读取手机状态和身份信息</w:t>
            </w:r>
          </w:p>
        </w:tc>
        <w:tc>
          <w:tcPr>
            <w:tcW w:w="1221"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40E4C4CF" w14:textId="77777777" w:rsidR="00BB6B28" w:rsidRDefault="00000000">
            <w:pPr>
              <w:pStyle w:val="a7"/>
              <w:widowControl/>
              <w:wordWrap w:val="0"/>
              <w:spacing w:before="200" w:beforeAutospacing="0" w:after="200" w:afterAutospacing="0" w:line="32" w:lineRule="atLeast"/>
              <w:rPr>
                <w:rFonts w:ascii="仿宋" w:eastAsia="仿宋" w:hAnsi="仿宋" w:cs="仿宋"/>
                <w:sz w:val="21"/>
                <w:szCs w:val="21"/>
              </w:rPr>
            </w:pPr>
            <w:r>
              <w:rPr>
                <w:rFonts w:ascii="仿宋" w:eastAsia="仿宋" w:hAnsi="仿宋" w:cs="仿宋" w:hint="eastAsia"/>
                <w:color w:val="000000"/>
                <w:sz w:val="21"/>
                <w:szCs w:val="21"/>
              </w:rPr>
              <w:t> </w:t>
            </w:r>
          </w:p>
        </w:tc>
        <w:tc>
          <w:tcPr>
            <w:tcW w:w="645"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235F21CD"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是</w:t>
            </w:r>
          </w:p>
        </w:tc>
        <w:tc>
          <w:tcPr>
            <w:tcW w:w="2040" w:type="dxa"/>
            <w:tcBorders>
              <w:top w:val="nil"/>
              <w:left w:val="nil"/>
              <w:bottom w:val="nil"/>
              <w:right w:val="single" w:sz="8" w:space="0" w:color="C1C7D0"/>
            </w:tcBorders>
            <w:shd w:val="clear" w:color="auto" w:fill="FFFFFF"/>
            <w:tcMar>
              <w:left w:w="108" w:type="dxa"/>
              <w:right w:w="108" w:type="dxa"/>
            </w:tcMar>
            <w:vAlign w:val="center"/>
          </w:tcPr>
          <w:p w14:paraId="13A07ED5"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手机设备码：登录IP地址、IMEI、Mac地址</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0F2E5E30"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确保交易，为了让账号能够在安全环境中</w:t>
            </w:r>
            <w:proofErr w:type="gramStart"/>
            <w:r>
              <w:rPr>
                <w:rFonts w:ascii="仿宋" w:eastAsia="仿宋" w:hAnsi="仿宋" w:cs="仿宋" w:hint="eastAsia"/>
                <w:color w:val="000000"/>
                <w:sz w:val="21"/>
                <w:szCs w:val="21"/>
              </w:rPr>
              <w:t>登录登录</w:t>
            </w:r>
            <w:proofErr w:type="gramEnd"/>
            <w:r>
              <w:rPr>
                <w:rFonts w:ascii="仿宋" w:eastAsia="仿宋" w:hAnsi="仿宋" w:cs="仿宋" w:hint="eastAsia"/>
                <w:color w:val="000000"/>
                <w:sz w:val="21"/>
                <w:szCs w:val="21"/>
              </w:rPr>
              <w:t>以保障交易安全</w:t>
            </w:r>
          </w:p>
        </w:tc>
      </w:tr>
      <w:tr w:rsidR="00BB6B28" w14:paraId="5B05B7FF" w14:textId="77777777">
        <w:trPr>
          <w:trHeight w:val="585"/>
        </w:trPr>
        <w:tc>
          <w:tcPr>
            <w:tcW w:w="0" w:type="auto"/>
            <w:tcBorders>
              <w:top w:val="nil"/>
              <w:left w:val="single" w:sz="8" w:space="0" w:color="C1C7D0"/>
              <w:bottom w:val="single" w:sz="8" w:space="0" w:color="C1C7D0"/>
              <w:right w:val="single" w:sz="8" w:space="0" w:color="C1C7D0"/>
            </w:tcBorders>
            <w:shd w:val="clear" w:color="auto" w:fill="FFFFFF"/>
            <w:tcMar>
              <w:left w:w="108" w:type="dxa"/>
              <w:right w:w="108" w:type="dxa"/>
            </w:tcMar>
            <w:vAlign w:val="center"/>
          </w:tcPr>
          <w:p w14:paraId="31A19B8E"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重新授权权限</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1FD969D6"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允许程序修改全局音频设置</w:t>
            </w:r>
          </w:p>
        </w:tc>
        <w:tc>
          <w:tcPr>
            <w:tcW w:w="1221"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72BDEE26" w14:textId="77777777" w:rsidR="00BB6B28" w:rsidRDefault="00000000">
            <w:pPr>
              <w:pStyle w:val="a7"/>
              <w:widowControl/>
              <w:wordWrap w:val="0"/>
              <w:spacing w:before="200" w:beforeAutospacing="0" w:after="200" w:afterAutospacing="0" w:line="32" w:lineRule="atLeast"/>
              <w:rPr>
                <w:rFonts w:ascii="仿宋" w:eastAsia="仿宋" w:hAnsi="仿宋" w:cs="仿宋"/>
                <w:sz w:val="21"/>
                <w:szCs w:val="21"/>
              </w:rPr>
            </w:pPr>
            <w:r>
              <w:rPr>
                <w:rFonts w:ascii="仿宋" w:eastAsia="仿宋" w:hAnsi="仿宋" w:cs="仿宋" w:hint="eastAsia"/>
                <w:color w:val="000000"/>
                <w:sz w:val="21"/>
                <w:szCs w:val="21"/>
              </w:rPr>
              <w:t> </w:t>
            </w:r>
          </w:p>
        </w:tc>
        <w:tc>
          <w:tcPr>
            <w:tcW w:w="645"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7B662139"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否</w:t>
            </w:r>
          </w:p>
        </w:tc>
        <w:tc>
          <w:tcPr>
            <w:tcW w:w="2040" w:type="dxa"/>
            <w:tcBorders>
              <w:top w:val="single" w:sz="8" w:space="0" w:color="C1C7D0"/>
              <w:left w:val="nil"/>
              <w:bottom w:val="single" w:sz="8" w:space="0" w:color="C1C7D0"/>
              <w:right w:val="single" w:sz="8" w:space="0" w:color="C1C7D0"/>
            </w:tcBorders>
            <w:shd w:val="clear" w:color="auto" w:fill="FFFFFF"/>
            <w:tcMar>
              <w:left w:w="108" w:type="dxa"/>
              <w:right w:w="108" w:type="dxa"/>
            </w:tcMar>
            <w:vAlign w:val="center"/>
          </w:tcPr>
          <w:p w14:paraId="18158238"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无</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0C315139"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权限拒绝后想要重新开启权限，跳转到该App对应的权限设置页面</w:t>
            </w:r>
          </w:p>
        </w:tc>
      </w:tr>
      <w:tr w:rsidR="00BB6B28" w14:paraId="53333B1C" w14:textId="77777777">
        <w:trPr>
          <w:trHeight w:val="645"/>
        </w:trPr>
        <w:tc>
          <w:tcPr>
            <w:tcW w:w="0" w:type="auto"/>
            <w:tcBorders>
              <w:top w:val="nil"/>
              <w:left w:val="single" w:sz="8" w:space="0" w:color="C1C7D0"/>
              <w:bottom w:val="single" w:sz="8" w:space="0" w:color="C1C7D0"/>
              <w:right w:val="single" w:sz="8" w:space="0" w:color="C1C7D0"/>
            </w:tcBorders>
            <w:shd w:val="clear" w:color="auto" w:fill="FFFFFF"/>
            <w:tcMar>
              <w:left w:w="108" w:type="dxa"/>
              <w:right w:w="108" w:type="dxa"/>
            </w:tcMar>
            <w:vAlign w:val="center"/>
          </w:tcPr>
          <w:p w14:paraId="057085A3"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版本更新安装APP</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48C36314"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未知来源安装权限</w:t>
            </w:r>
          </w:p>
        </w:tc>
        <w:tc>
          <w:tcPr>
            <w:tcW w:w="1221"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0ABCDE32" w14:textId="77777777" w:rsidR="00BB6B28" w:rsidRDefault="00000000">
            <w:pPr>
              <w:pStyle w:val="a7"/>
              <w:widowControl/>
              <w:wordWrap w:val="0"/>
              <w:spacing w:before="200" w:beforeAutospacing="0" w:after="200" w:afterAutospacing="0" w:line="32" w:lineRule="atLeast"/>
              <w:rPr>
                <w:rFonts w:ascii="仿宋" w:eastAsia="仿宋" w:hAnsi="仿宋" w:cs="仿宋"/>
                <w:sz w:val="21"/>
                <w:szCs w:val="21"/>
              </w:rPr>
            </w:pPr>
            <w:r>
              <w:rPr>
                <w:rFonts w:ascii="仿宋" w:eastAsia="仿宋" w:hAnsi="仿宋" w:cs="仿宋" w:hint="eastAsia"/>
                <w:color w:val="000000"/>
                <w:sz w:val="21"/>
                <w:szCs w:val="21"/>
              </w:rPr>
              <w:t> </w:t>
            </w:r>
          </w:p>
        </w:tc>
        <w:tc>
          <w:tcPr>
            <w:tcW w:w="645"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0AA4D52C"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否</w:t>
            </w:r>
          </w:p>
        </w:tc>
        <w:tc>
          <w:tcPr>
            <w:tcW w:w="2040"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7092A484"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安装应用</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44BE4A3F"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版本更新时，新版本包 下载完成后进行安装，安装APP时需要用户授权</w:t>
            </w:r>
          </w:p>
        </w:tc>
      </w:tr>
      <w:tr w:rsidR="00BB6B28" w14:paraId="7152D2BB" w14:textId="77777777">
        <w:trPr>
          <w:trHeight w:val="1395"/>
        </w:trPr>
        <w:tc>
          <w:tcPr>
            <w:tcW w:w="0" w:type="auto"/>
            <w:tcBorders>
              <w:top w:val="nil"/>
              <w:left w:val="single" w:sz="8" w:space="0" w:color="C1C7D0"/>
              <w:bottom w:val="single" w:sz="8" w:space="0" w:color="C1C7D0"/>
              <w:right w:val="single" w:sz="8" w:space="0" w:color="C1C7D0"/>
            </w:tcBorders>
            <w:shd w:val="clear" w:color="auto" w:fill="FFFFFF"/>
            <w:tcMar>
              <w:left w:w="108" w:type="dxa"/>
              <w:right w:w="108" w:type="dxa"/>
            </w:tcMar>
            <w:vAlign w:val="center"/>
          </w:tcPr>
          <w:p w14:paraId="6F6F9469"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lastRenderedPageBreak/>
              <w:t>开户-定位就近营业部</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269D67EC"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获取位置信息</w:t>
            </w:r>
          </w:p>
        </w:tc>
        <w:tc>
          <w:tcPr>
            <w:tcW w:w="1221"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7FA8923C" w14:textId="77777777" w:rsidR="00BB6B28" w:rsidRDefault="00000000">
            <w:pPr>
              <w:pStyle w:val="a7"/>
              <w:widowControl/>
              <w:wordWrap w:val="0"/>
              <w:spacing w:before="200" w:beforeAutospacing="0" w:after="200" w:afterAutospacing="0" w:line="32" w:lineRule="atLeast"/>
              <w:rPr>
                <w:rFonts w:ascii="仿宋" w:eastAsia="仿宋" w:hAnsi="仿宋" w:cs="仿宋"/>
                <w:sz w:val="21"/>
                <w:szCs w:val="21"/>
              </w:rPr>
            </w:pPr>
            <w:r>
              <w:rPr>
                <w:rFonts w:ascii="仿宋" w:eastAsia="仿宋" w:hAnsi="仿宋" w:cs="仿宋" w:hint="eastAsia"/>
                <w:color w:val="000000"/>
                <w:sz w:val="21"/>
                <w:szCs w:val="21"/>
                <w:shd w:val="clear" w:color="auto" w:fill="FFFFFF"/>
              </w:rPr>
              <w:t>获取</w:t>
            </w:r>
            <w:r>
              <w:rPr>
                <w:rFonts w:ascii="仿宋" w:eastAsia="仿宋" w:hAnsi="仿宋" w:cs="仿宋" w:hint="eastAsia"/>
                <w:color w:val="000000"/>
                <w:sz w:val="21"/>
                <w:szCs w:val="21"/>
              </w:rPr>
              <w:t>位置信息</w:t>
            </w:r>
          </w:p>
        </w:tc>
        <w:tc>
          <w:tcPr>
            <w:tcW w:w="645"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00FF0F45"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否</w:t>
            </w:r>
          </w:p>
        </w:tc>
        <w:tc>
          <w:tcPr>
            <w:tcW w:w="2040"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53F98D20"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位置信息</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27A7F445"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获取用户位置信息，精准定位到该位置对应的营业部，便于用户快速开户</w:t>
            </w:r>
          </w:p>
        </w:tc>
      </w:tr>
      <w:tr w:rsidR="00BB6B28" w14:paraId="1914A851" w14:textId="77777777">
        <w:trPr>
          <w:trHeight w:val="777"/>
        </w:trPr>
        <w:tc>
          <w:tcPr>
            <w:tcW w:w="0" w:type="auto"/>
            <w:tcBorders>
              <w:top w:val="nil"/>
              <w:left w:val="single" w:sz="8" w:space="0" w:color="C1C7D0"/>
              <w:bottom w:val="single" w:sz="8" w:space="0" w:color="C1C7D0"/>
              <w:right w:val="single" w:sz="8" w:space="0" w:color="C1C7D0"/>
            </w:tcBorders>
            <w:shd w:val="clear" w:color="auto" w:fill="FFFFFF"/>
            <w:tcMar>
              <w:left w:w="108" w:type="dxa"/>
              <w:right w:w="108" w:type="dxa"/>
            </w:tcMar>
            <w:vAlign w:val="center"/>
          </w:tcPr>
          <w:p w14:paraId="116B3DB5"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开户-完善个人信息</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5A2B0046" w14:textId="77777777" w:rsidR="00BB6B28" w:rsidRDefault="00000000">
            <w:pPr>
              <w:pStyle w:val="a7"/>
              <w:widowControl/>
              <w:wordWrap w:val="0"/>
              <w:spacing w:before="200" w:beforeAutospacing="0" w:after="200" w:afterAutospacing="0" w:line="32" w:lineRule="atLeast"/>
              <w:rPr>
                <w:rFonts w:ascii="仿宋" w:eastAsia="仿宋" w:hAnsi="仿宋" w:cs="仿宋"/>
                <w:sz w:val="21"/>
                <w:szCs w:val="21"/>
              </w:rPr>
            </w:pPr>
            <w:r>
              <w:rPr>
                <w:rFonts w:ascii="仿宋" w:eastAsia="仿宋" w:hAnsi="仿宋" w:cs="仿宋" w:hint="eastAsia"/>
                <w:color w:val="000000"/>
                <w:sz w:val="21"/>
                <w:szCs w:val="21"/>
              </w:rPr>
              <w:t> </w:t>
            </w:r>
          </w:p>
        </w:tc>
        <w:tc>
          <w:tcPr>
            <w:tcW w:w="1221"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3EB66E1F" w14:textId="77777777" w:rsidR="00BB6B28" w:rsidRDefault="00000000">
            <w:pPr>
              <w:pStyle w:val="a7"/>
              <w:widowControl/>
              <w:wordWrap w:val="0"/>
              <w:spacing w:before="200" w:beforeAutospacing="0" w:after="200" w:afterAutospacing="0" w:line="32" w:lineRule="atLeast"/>
              <w:rPr>
                <w:rFonts w:ascii="仿宋" w:eastAsia="仿宋" w:hAnsi="仿宋" w:cs="仿宋"/>
                <w:sz w:val="21"/>
                <w:szCs w:val="21"/>
              </w:rPr>
            </w:pPr>
            <w:r>
              <w:rPr>
                <w:rFonts w:ascii="仿宋" w:eastAsia="仿宋" w:hAnsi="仿宋" w:cs="仿宋" w:hint="eastAsia"/>
                <w:color w:val="000000"/>
                <w:sz w:val="21"/>
                <w:szCs w:val="21"/>
              </w:rPr>
              <w:t> </w:t>
            </w:r>
          </w:p>
        </w:tc>
        <w:tc>
          <w:tcPr>
            <w:tcW w:w="645"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77AB7C4A"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是</w:t>
            </w:r>
          </w:p>
        </w:tc>
        <w:tc>
          <w:tcPr>
            <w:tcW w:w="2040"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08CC2BB5" w14:textId="5CCD3FD5"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学历、工作单位、职业、</w:t>
            </w:r>
            <w:r>
              <w:rPr>
                <w:rStyle w:val="a8"/>
                <w:rFonts w:ascii="仿宋" w:eastAsia="仿宋" w:hAnsi="仿宋" w:cs="仿宋" w:hint="eastAsia"/>
                <w:color w:val="000000"/>
                <w:sz w:val="21"/>
                <w:szCs w:val="21"/>
              </w:rPr>
              <w:t>居住地址</w:t>
            </w:r>
            <w:r>
              <w:rPr>
                <w:rFonts w:ascii="仿宋" w:eastAsia="仿宋" w:hAnsi="仿宋" w:cs="仿宋" w:hint="eastAsia"/>
                <w:color w:val="000000"/>
                <w:sz w:val="21"/>
                <w:szCs w:val="21"/>
              </w:rPr>
              <w:t>、邮编、紧急联系人</w:t>
            </w:r>
            <w:r w:rsidR="004E4047">
              <w:rPr>
                <w:rFonts w:ascii="仿宋" w:eastAsia="仿宋" w:hAnsi="仿宋" w:cs="仿宋" w:hint="eastAsia"/>
                <w:color w:val="000000"/>
                <w:sz w:val="21"/>
                <w:szCs w:val="21"/>
              </w:rPr>
              <w:t>姓名、紧急联系人电话</w:t>
            </w:r>
            <w:r w:rsidR="006D445A">
              <w:rPr>
                <w:rFonts w:ascii="仿宋" w:eastAsia="仿宋" w:hAnsi="仿宋" w:cs="仿宋" w:hint="eastAsia"/>
                <w:color w:val="000000"/>
                <w:sz w:val="21"/>
                <w:szCs w:val="21"/>
              </w:rPr>
              <w:t>号</w:t>
            </w:r>
            <w:r>
              <w:rPr>
                <w:rFonts w:ascii="仿宋" w:eastAsia="仿宋" w:hAnsi="仿宋" w:cs="仿宋" w:hint="eastAsia"/>
                <w:color w:val="000000"/>
                <w:sz w:val="21"/>
                <w:szCs w:val="21"/>
              </w:rPr>
              <w:t>、</w:t>
            </w:r>
            <w:r w:rsidRPr="00354EE2">
              <w:rPr>
                <w:rFonts w:ascii="仿宋" w:eastAsia="仿宋" w:hAnsi="仿宋" w:cs="仿宋" w:hint="eastAsia"/>
                <w:b/>
                <w:bCs/>
                <w:color w:val="000000"/>
                <w:sz w:val="21"/>
                <w:szCs w:val="21"/>
              </w:rPr>
              <w:t>税收类别</w:t>
            </w:r>
            <w:r>
              <w:rPr>
                <w:rFonts w:ascii="仿宋" w:eastAsia="仿宋" w:hAnsi="仿宋" w:cs="仿宋" w:hint="eastAsia"/>
                <w:color w:val="000000"/>
                <w:sz w:val="21"/>
                <w:szCs w:val="21"/>
              </w:rPr>
              <w:t>、</w:t>
            </w:r>
            <w:r>
              <w:rPr>
                <w:rStyle w:val="a8"/>
                <w:rFonts w:ascii="仿宋" w:eastAsia="仿宋" w:hAnsi="仿宋" w:cs="仿宋" w:hint="eastAsia"/>
                <w:color w:val="000000"/>
                <w:sz w:val="21"/>
                <w:szCs w:val="21"/>
              </w:rPr>
              <w:t>诚信记录、年收入、职务</w:t>
            </w:r>
          </w:p>
        </w:tc>
        <w:tc>
          <w:tcPr>
            <w:tcW w:w="0" w:type="auto"/>
            <w:tcBorders>
              <w:top w:val="nil"/>
              <w:left w:val="nil"/>
              <w:bottom w:val="nil"/>
              <w:right w:val="single" w:sz="8" w:space="0" w:color="C1C7D0"/>
            </w:tcBorders>
            <w:shd w:val="clear" w:color="auto" w:fill="FFFFFF"/>
            <w:tcMar>
              <w:left w:w="108" w:type="dxa"/>
              <w:right w:w="108" w:type="dxa"/>
            </w:tcMar>
            <w:vAlign w:val="center"/>
          </w:tcPr>
          <w:p w14:paraId="1BB565F2"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根据反洗钱、适当性管理规定，需要收集客户职业、</w:t>
            </w:r>
            <w:r w:rsidRPr="00354EE2">
              <w:rPr>
                <w:rFonts w:ascii="仿宋" w:eastAsia="仿宋" w:hAnsi="仿宋" w:cs="仿宋" w:hint="eastAsia"/>
                <w:b/>
                <w:bCs/>
                <w:color w:val="000000"/>
                <w:sz w:val="21"/>
                <w:szCs w:val="21"/>
              </w:rPr>
              <w:t>联系地址信息</w:t>
            </w:r>
            <w:r>
              <w:rPr>
                <w:rFonts w:ascii="仿宋" w:eastAsia="仿宋" w:hAnsi="仿宋" w:cs="仿宋" w:hint="eastAsia"/>
                <w:color w:val="000000"/>
                <w:sz w:val="21"/>
                <w:szCs w:val="21"/>
              </w:rPr>
              <w:t>进行身份识别</w:t>
            </w:r>
          </w:p>
        </w:tc>
      </w:tr>
      <w:tr w:rsidR="00BB6B28" w14:paraId="251BFDC9" w14:textId="77777777">
        <w:trPr>
          <w:trHeight w:val="1230"/>
        </w:trPr>
        <w:tc>
          <w:tcPr>
            <w:tcW w:w="0" w:type="auto"/>
            <w:tcBorders>
              <w:top w:val="nil"/>
              <w:left w:val="single" w:sz="8" w:space="0" w:color="C1C7D0"/>
              <w:bottom w:val="single" w:sz="8" w:space="0" w:color="C1C7D0"/>
              <w:right w:val="single" w:sz="8" w:space="0" w:color="C1C7D0"/>
            </w:tcBorders>
            <w:shd w:val="clear" w:color="auto" w:fill="FFFFFF"/>
            <w:tcMar>
              <w:left w:w="108" w:type="dxa"/>
              <w:right w:w="108" w:type="dxa"/>
            </w:tcMar>
            <w:vAlign w:val="center"/>
          </w:tcPr>
          <w:p w14:paraId="4889F621"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Style w:val="a8"/>
                <w:rFonts w:ascii="仿宋" w:eastAsia="仿宋" w:hAnsi="仿宋" w:cs="仿宋" w:hint="eastAsia"/>
                <w:color w:val="000000"/>
                <w:sz w:val="21"/>
                <w:szCs w:val="21"/>
              </w:rPr>
              <w:t>开户-身份证扫描、拍摄</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6FB42D7F"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相机权限、闪光灯权限、允许</w:t>
            </w:r>
            <w:proofErr w:type="spellStart"/>
            <w:r>
              <w:rPr>
                <w:rFonts w:ascii="仿宋" w:eastAsia="仿宋" w:hAnsi="仿宋" w:cs="仿宋" w:hint="eastAsia"/>
                <w:color w:val="000000"/>
                <w:sz w:val="21"/>
                <w:szCs w:val="21"/>
              </w:rPr>
              <w:t>sd</w:t>
            </w:r>
            <w:proofErr w:type="spellEnd"/>
            <w:r>
              <w:rPr>
                <w:rFonts w:ascii="仿宋" w:eastAsia="仿宋" w:hAnsi="仿宋" w:cs="仿宋" w:hint="eastAsia"/>
                <w:color w:val="000000"/>
                <w:sz w:val="21"/>
                <w:szCs w:val="21"/>
              </w:rPr>
              <w:t>卡内创建和删除权限、读取SD卡上的内容、修改/删除SD卡中的内容、震动权限</w:t>
            </w:r>
          </w:p>
        </w:tc>
        <w:tc>
          <w:tcPr>
            <w:tcW w:w="1221"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6E425559" w14:textId="77777777" w:rsidR="00BB6B28" w:rsidRDefault="00000000">
            <w:pPr>
              <w:pStyle w:val="a7"/>
              <w:widowControl/>
              <w:wordWrap w:val="0"/>
              <w:spacing w:before="200" w:beforeAutospacing="0" w:after="200" w:afterAutospacing="0" w:line="32" w:lineRule="atLeast"/>
              <w:rPr>
                <w:rFonts w:ascii="仿宋" w:eastAsia="仿宋" w:hAnsi="仿宋" w:cs="仿宋"/>
                <w:sz w:val="21"/>
                <w:szCs w:val="21"/>
              </w:rPr>
            </w:pPr>
            <w:r>
              <w:rPr>
                <w:rStyle w:val="a8"/>
                <w:rFonts w:ascii="仿宋" w:eastAsia="仿宋" w:hAnsi="仿宋" w:cs="仿宋" w:hint="eastAsia"/>
                <w:color w:val="000000"/>
                <w:sz w:val="21"/>
                <w:szCs w:val="21"/>
                <w:shd w:val="clear" w:color="auto" w:fill="FFFFFF"/>
              </w:rPr>
              <w:t>允许程序访问摄像头进行拍照</w:t>
            </w:r>
          </w:p>
        </w:tc>
        <w:tc>
          <w:tcPr>
            <w:tcW w:w="645"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01D12D0C"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Style w:val="a8"/>
                <w:rFonts w:ascii="仿宋" w:eastAsia="仿宋" w:hAnsi="仿宋" w:cs="仿宋" w:hint="eastAsia"/>
                <w:color w:val="000000"/>
                <w:sz w:val="21"/>
                <w:szCs w:val="21"/>
              </w:rPr>
              <w:t>否</w:t>
            </w:r>
          </w:p>
        </w:tc>
        <w:tc>
          <w:tcPr>
            <w:tcW w:w="2040"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50B9E69F"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Style w:val="a8"/>
                <w:rFonts w:ascii="仿宋" w:eastAsia="仿宋" w:hAnsi="仿宋" w:cs="仿宋" w:hint="eastAsia"/>
                <w:color w:val="000000"/>
                <w:sz w:val="21"/>
                <w:szCs w:val="21"/>
              </w:rPr>
              <w:t>身份证图片、身份证号码、住址、</w:t>
            </w:r>
            <w:r>
              <w:rPr>
                <w:rFonts w:ascii="仿宋" w:eastAsia="仿宋" w:hAnsi="仿宋" w:cs="仿宋" w:hint="eastAsia"/>
                <w:color w:val="000000"/>
                <w:sz w:val="21"/>
                <w:szCs w:val="21"/>
              </w:rPr>
              <w:t>姓名、性别、民族、出生日期、签发机关、有效日期</w:t>
            </w:r>
          </w:p>
        </w:tc>
        <w:tc>
          <w:tcPr>
            <w:tcW w:w="0" w:type="auto"/>
            <w:tcBorders>
              <w:top w:val="single" w:sz="8" w:space="0" w:color="C1C7D0"/>
              <w:left w:val="nil"/>
              <w:bottom w:val="single" w:sz="8" w:space="0" w:color="C1C7D0"/>
              <w:right w:val="single" w:sz="8" w:space="0" w:color="C1C7D0"/>
            </w:tcBorders>
            <w:shd w:val="clear" w:color="auto" w:fill="FFFFFF"/>
            <w:tcMar>
              <w:left w:w="108" w:type="dxa"/>
              <w:right w:w="108" w:type="dxa"/>
            </w:tcMar>
            <w:vAlign w:val="center"/>
          </w:tcPr>
          <w:p w14:paraId="06D143A0"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Style w:val="a8"/>
                <w:rFonts w:ascii="仿宋" w:eastAsia="仿宋" w:hAnsi="仿宋" w:cs="仿宋" w:hint="eastAsia"/>
                <w:color w:val="000000"/>
                <w:sz w:val="21"/>
                <w:szCs w:val="21"/>
              </w:rPr>
              <w:t>识别、拍摄并上传身份证件信息</w:t>
            </w:r>
          </w:p>
        </w:tc>
      </w:tr>
      <w:tr w:rsidR="00BB6B28" w14:paraId="53159C09" w14:textId="77777777">
        <w:trPr>
          <w:trHeight w:val="1230"/>
        </w:trPr>
        <w:tc>
          <w:tcPr>
            <w:tcW w:w="0" w:type="auto"/>
            <w:tcBorders>
              <w:top w:val="nil"/>
              <w:left w:val="single" w:sz="8" w:space="0" w:color="C1C7D0"/>
              <w:bottom w:val="single" w:sz="8" w:space="0" w:color="C1C7D0"/>
              <w:right w:val="single" w:sz="8" w:space="0" w:color="C1C7D0"/>
            </w:tcBorders>
            <w:shd w:val="clear" w:color="auto" w:fill="FFFFFF"/>
            <w:tcMar>
              <w:left w:w="108" w:type="dxa"/>
              <w:right w:w="108" w:type="dxa"/>
            </w:tcMar>
            <w:vAlign w:val="center"/>
          </w:tcPr>
          <w:p w14:paraId="3DE3C563"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color w:val="000000"/>
                <w:sz w:val="21"/>
                <w:szCs w:val="21"/>
              </w:rPr>
              <w:t>银行卡扫描</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661837BC"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color w:val="000000"/>
                <w:sz w:val="21"/>
                <w:szCs w:val="21"/>
              </w:rPr>
              <w:t>相机权限、闪光灯权限</w:t>
            </w:r>
          </w:p>
        </w:tc>
        <w:tc>
          <w:tcPr>
            <w:tcW w:w="1221"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4A1F2028"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Style w:val="a8"/>
                <w:rFonts w:ascii="仿宋" w:eastAsia="仿宋" w:hAnsi="仿宋" w:cs="仿宋" w:hint="eastAsia"/>
                <w:color w:val="000000"/>
                <w:sz w:val="21"/>
                <w:szCs w:val="21"/>
                <w:shd w:val="clear" w:color="auto" w:fill="FFFFFF"/>
              </w:rPr>
              <w:t>允许程序访问摄像头进行拍照</w:t>
            </w:r>
          </w:p>
        </w:tc>
        <w:tc>
          <w:tcPr>
            <w:tcW w:w="645"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272177D9"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color w:val="000000"/>
                <w:sz w:val="21"/>
                <w:szCs w:val="21"/>
              </w:rPr>
              <w:t>否</w:t>
            </w:r>
          </w:p>
        </w:tc>
        <w:tc>
          <w:tcPr>
            <w:tcW w:w="2040"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49FF8717"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Style w:val="a8"/>
                <w:rFonts w:ascii="仿宋" w:eastAsia="仿宋" w:hAnsi="仿宋" w:cs="仿宋" w:hint="eastAsia"/>
                <w:color w:val="000000"/>
                <w:sz w:val="21"/>
                <w:szCs w:val="21"/>
              </w:rPr>
              <w:t>银行卡卡号、</w:t>
            </w:r>
            <w:r>
              <w:rPr>
                <w:rFonts w:ascii="仿宋" w:eastAsia="仿宋" w:hAnsi="仿宋" w:cs="仿宋" w:hint="eastAsia"/>
                <w:color w:val="000000"/>
                <w:sz w:val="21"/>
                <w:szCs w:val="21"/>
              </w:rPr>
              <w:t>发卡银行</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6AEE4D3A"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Style w:val="a8"/>
                <w:rFonts w:ascii="仿宋" w:eastAsia="仿宋" w:hAnsi="仿宋" w:cs="仿宋" w:hint="eastAsia"/>
                <w:color w:val="000000"/>
                <w:sz w:val="21"/>
                <w:szCs w:val="21"/>
              </w:rPr>
              <w:t>收集银行卡卡号，但不会在服务端和本地进行银行</w:t>
            </w:r>
            <w:proofErr w:type="gramStart"/>
            <w:r>
              <w:rPr>
                <w:rStyle w:val="a8"/>
                <w:rFonts w:ascii="仿宋" w:eastAsia="仿宋" w:hAnsi="仿宋" w:cs="仿宋" w:hint="eastAsia"/>
                <w:color w:val="000000"/>
                <w:sz w:val="21"/>
                <w:szCs w:val="21"/>
              </w:rPr>
              <w:t>卡照片</w:t>
            </w:r>
            <w:proofErr w:type="gramEnd"/>
            <w:r>
              <w:rPr>
                <w:rStyle w:val="a8"/>
                <w:rFonts w:ascii="仿宋" w:eastAsia="仿宋" w:hAnsi="仿宋" w:cs="仿宋" w:hint="eastAsia"/>
                <w:color w:val="000000"/>
                <w:sz w:val="21"/>
                <w:szCs w:val="21"/>
              </w:rPr>
              <w:t>的保存</w:t>
            </w:r>
          </w:p>
        </w:tc>
      </w:tr>
      <w:tr w:rsidR="00BB6B28" w14:paraId="5541FBD8" w14:textId="77777777">
        <w:trPr>
          <w:trHeight w:val="945"/>
        </w:trPr>
        <w:tc>
          <w:tcPr>
            <w:tcW w:w="0" w:type="auto"/>
            <w:tcBorders>
              <w:top w:val="nil"/>
              <w:left w:val="single" w:sz="8" w:space="0" w:color="C1C7D0"/>
              <w:bottom w:val="single" w:sz="8" w:space="0" w:color="C1C7D0"/>
              <w:right w:val="single" w:sz="8" w:space="0" w:color="C1C7D0"/>
            </w:tcBorders>
            <w:shd w:val="clear" w:color="auto" w:fill="FFFFFF"/>
            <w:tcMar>
              <w:left w:w="108" w:type="dxa"/>
              <w:right w:w="108" w:type="dxa"/>
            </w:tcMar>
            <w:vAlign w:val="center"/>
          </w:tcPr>
          <w:p w14:paraId="7F0FE9BF"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Style w:val="a8"/>
                <w:rFonts w:ascii="仿宋" w:eastAsia="仿宋" w:hAnsi="仿宋" w:cs="仿宋" w:hint="eastAsia"/>
                <w:color w:val="000000"/>
                <w:sz w:val="21"/>
                <w:szCs w:val="21"/>
              </w:rPr>
              <w:t>开户-活体检测</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2087347B"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Style w:val="a8"/>
                <w:rFonts w:ascii="仿宋" w:eastAsia="仿宋" w:hAnsi="仿宋" w:cs="仿宋" w:hint="eastAsia"/>
                <w:color w:val="000000"/>
                <w:sz w:val="21"/>
                <w:szCs w:val="21"/>
              </w:rPr>
              <w:t>允许程序访问摄像头进行拍照、允许程序写入外部存储、允许应用程序读取设备外部存储空间的文件</w:t>
            </w:r>
          </w:p>
        </w:tc>
        <w:tc>
          <w:tcPr>
            <w:tcW w:w="1221"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7DF52254" w14:textId="77777777" w:rsidR="00BB6B28" w:rsidRDefault="00000000">
            <w:pPr>
              <w:pStyle w:val="a7"/>
              <w:widowControl/>
              <w:wordWrap w:val="0"/>
              <w:spacing w:before="200" w:beforeAutospacing="0" w:after="200" w:afterAutospacing="0" w:line="32" w:lineRule="atLeast"/>
              <w:rPr>
                <w:rFonts w:ascii="仿宋" w:eastAsia="仿宋" w:hAnsi="仿宋" w:cs="仿宋"/>
                <w:sz w:val="21"/>
                <w:szCs w:val="21"/>
              </w:rPr>
            </w:pPr>
            <w:r>
              <w:rPr>
                <w:rStyle w:val="a8"/>
                <w:rFonts w:ascii="仿宋" w:eastAsia="仿宋" w:hAnsi="仿宋" w:cs="仿宋" w:hint="eastAsia"/>
                <w:color w:val="000000"/>
                <w:sz w:val="21"/>
                <w:szCs w:val="21"/>
                <w:shd w:val="clear" w:color="auto" w:fill="FFFFFF"/>
              </w:rPr>
              <w:t>允许程序访问摄像头进行拍照</w:t>
            </w:r>
          </w:p>
        </w:tc>
        <w:tc>
          <w:tcPr>
            <w:tcW w:w="645"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4032F3F1"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Style w:val="a8"/>
                <w:rFonts w:ascii="仿宋" w:eastAsia="仿宋" w:hAnsi="仿宋" w:cs="仿宋" w:hint="eastAsia"/>
                <w:color w:val="000000"/>
                <w:sz w:val="21"/>
                <w:szCs w:val="21"/>
              </w:rPr>
              <w:t>否</w:t>
            </w:r>
          </w:p>
        </w:tc>
        <w:tc>
          <w:tcPr>
            <w:tcW w:w="2040"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7DC52F1A"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Style w:val="a8"/>
                <w:rFonts w:ascii="仿宋" w:eastAsia="仿宋" w:hAnsi="仿宋" w:cs="仿宋" w:hint="eastAsia"/>
                <w:color w:val="000000"/>
                <w:sz w:val="21"/>
                <w:szCs w:val="21"/>
              </w:rPr>
              <w:t>个人照片</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10ACEE63"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Style w:val="a8"/>
                <w:rFonts w:ascii="仿宋" w:eastAsia="仿宋" w:hAnsi="仿宋" w:cs="仿宋" w:hint="eastAsia"/>
                <w:color w:val="000000"/>
                <w:sz w:val="21"/>
                <w:szCs w:val="21"/>
              </w:rPr>
              <w:t>通过活体检测确认开户客户为本人后截取客户活体检测中的一张个人照片用于公安认证，确保为本人开户</w:t>
            </w:r>
          </w:p>
        </w:tc>
      </w:tr>
      <w:tr w:rsidR="00BB6B28" w14:paraId="74BD9470" w14:textId="77777777">
        <w:trPr>
          <w:trHeight w:val="3030"/>
        </w:trPr>
        <w:tc>
          <w:tcPr>
            <w:tcW w:w="0" w:type="auto"/>
            <w:tcBorders>
              <w:top w:val="nil"/>
              <w:left w:val="single" w:sz="8" w:space="0" w:color="C1C7D0"/>
              <w:bottom w:val="single" w:sz="8" w:space="0" w:color="C1C7D0"/>
              <w:right w:val="single" w:sz="8" w:space="0" w:color="C1C7D0"/>
            </w:tcBorders>
            <w:shd w:val="clear" w:color="auto" w:fill="FFFFFF"/>
            <w:tcMar>
              <w:left w:w="108" w:type="dxa"/>
              <w:right w:w="108" w:type="dxa"/>
            </w:tcMar>
            <w:vAlign w:val="center"/>
          </w:tcPr>
          <w:p w14:paraId="5F6769EE"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Style w:val="a8"/>
                <w:rFonts w:ascii="仿宋" w:eastAsia="仿宋" w:hAnsi="仿宋" w:cs="仿宋" w:hint="eastAsia"/>
                <w:color w:val="000000"/>
                <w:sz w:val="21"/>
                <w:szCs w:val="21"/>
              </w:rPr>
              <w:lastRenderedPageBreak/>
              <w:t>开户-视频拍摄及上传</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1D57AED9"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Style w:val="a8"/>
                <w:rFonts w:ascii="仿宋" w:eastAsia="仿宋" w:hAnsi="仿宋" w:cs="仿宋" w:hint="eastAsia"/>
                <w:color w:val="000000"/>
                <w:sz w:val="21"/>
                <w:szCs w:val="21"/>
              </w:rPr>
              <w:t>保持屏幕唤醒不锁屏、允许程序访问摄像头进行拍照、允许程序写入外部存储、允许应用程序读取设备外部存储空间的文件、（签名权限，你的应用程序将不能使用它之前，除非它具有相同的签名系统)、快捷方式的创建和删除、允许装载和卸载文件系统权限、允许程序录制音频，通过手机或耳机的麦克、闪光灯</w:t>
            </w:r>
          </w:p>
        </w:tc>
        <w:tc>
          <w:tcPr>
            <w:tcW w:w="1221"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47DB7713" w14:textId="77777777" w:rsidR="00BB6B28" w:rsidRDefault="00000000">
            <w:pPr>
              <w:pStyle w:val="a7"/>
              <w:widowControl/>
              <w:wordWrap w:val="0"/>
              <w:spacing w:before="200" w:beforeAutospacing="0" w:after="200" w:afterAutospacing="0" w:line="32" w:lineRule="atLeast"/>
              <w:rPr>
                <w:rFonts w:ascii="仿宋" w:eastAsia="仿宋" w:hAnsi="仿宋" w:cs="仿宋"/>
                <w:sz w:val="21"/>
                <w:szCs w:val="21"/>
              </w:rPr>
            </w:pPr>
            <w:r>
              <w:rPr>
                <w:rStyle w:val="a8"/>
                <w:rFonts w:ascii="仿宋" w:eastAsia="仿宋" w:hAnsi="仿宋" w:cs="仿宋" w:hint="eastAsia"/>
                <w:color w:val="000000"/>
                <w:sz w:val="21"/>
                <w:szCs w:val="21"/>
                <w:shd w:val="clear" w:color="auto" w:fill="FFFFFF"/>
              </w:rPr>
              <w:t>允许程序访问摄像头、麦克风进行录制视频</w:t>
            </w:r>
          </w:p>
        </w:tc>
        <w:tc>
          <w:tcPr>
            <w:tcW w:w="645"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4973EF3D"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Style w:val="a8"/>
                <w:rFonts w:ascii="仿宋" w:eastAsia="仿宋" w:hAnsi="仿宋" w:cs="仿宋" w:hint="eastAsia"/>
                <w:color w:val="000000"/>
                <w:sz w:val="21"/>
                <w:szCs w:val="21"/>
              </w:rPr>
              <w:t>否</w:t>
            </w:r>
          </w:p>
        </w:tc>
        <w:tc>
          <w:tcPr>
            <w:tcW w:w="2040"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7FADE11B"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Style w:val="a8"/>
                <w:rFonts w:ascii="仿宋" w:eastAsia="仿宋" w:hAnsi="仿宋" w:cs="仿宋" w:hint="eastAsia"/>
                <w:color w:val="000000"/>
                <w:sz w:val="21"/>
                <w:szCs w:val="21"/>
              </w:rPr>
              <w:t>个人视频</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4CA1C2DE"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Style w:val="a8"/>
                <w:rFonts w:ascii="仿宋" w:eastAsia="仿宋" w:hAnsi="仿宋" w:cs="仿宋" w:hint="eastAsia"/>
                <w:color w:val="000000"/>
                <w:sz w:val="21"/>
                <w:szCs w:val="21"/>
              </w:rPr>
              <w:t>单双向视频时，使用系统相机拍摄并上传</w:t>
            </w:r>
          </w:p>
        </w:tc>
      </w:tr>
      <w:tr w:rsidR="00BB6B28" w14:paraId="64566937" w14:textId="77777777">
        <w:trPr>
          <w:trHeight w:val="1820"/>
        </w:trPr>
        <w:tc>
          <w:tcPr>
            <w:tcW w:w="0" w:type="auto"/>
            <w:tcBorders>
              <w:top w:val="nil"/>
              <w:left w:val="single" w:sz="8" w:space="0" w:color="C1C7D0"/>
              <w:bottom w:val="single" w:sz="8" w:space="0" w:color="C1C7D0"/>
              <w:right w:val="single" w:sz="8" w:space="0" w:color="C1C7D0"/>
            </w:tcBorders>
            <w:shd w:val="clear" w:color="auto" w:fill="FFFFFF"/>
            <w:tcMar>
              <w:left w:w="108" w:type="dxa"/>
              <w:right w:w="108" w:type="dxa"/>
            </w:tcMar>
            <w:vAlign w:val="center"/>
          </w:tcPr>
          <w:p w14:paraId="27F48C11"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Style w:val="a8"/>
                <w:rFonts w:ascii="仿宋" w:eastAsia="仿宋" w:hAnsi="仿宋" w:cs="仿宋" w:hint="eastAsia"/>
                <w:color w:val="000000"/>
                <w:sz w:val="21"/>
                <w:szCs w:val="21"/>
              </w:rPr>
              <w:t>开户-双向视频</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6BAE39EC"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Style w:val="a8"/>
                <w:rFonts w:ascii="仿宋" w:eastAsia="仿宋" w:hAnsi="仿宋" w:cs="仿宋" w:hint="eastAsia"/>
                <w:color w:val="000000"/>
                <w:sz w:val="21"/>
                <w:szCs w:val="21"/>
              </w:rPr>
              <w:t>允许程序写入外部存储、允许程序访问摄像头进行拍照、允许程序访问网络连接、允许程序录制音频，通过手机或耳机的麦克、允许程序修改全局音频设置、结束系统任务、允许应用程序读取设备外部存储空间的文件</w:t>
            </w:r>
          </w:p>
        </w:tc>
        <w:tc>
          <w:tcPr>
            <w:tcW w:w="1221"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15F0F318" w14:textId="77777777" w:rsidR="00BB6B28" w:rsidRDefault="00000000">
            <w:pPr>
              <w:pStyle w:val="a7"/>
              <w:widowControl/>
              <w:wordWrap w:val="0"/>
              <w:spacing w:before="200" w:beforeAutospacing="0" w:after="200" w:afterAutospacing="0" w:line="32" w:lineRule="atLeast"/>
              <w:rPr>
                <w:rFonts w:ascii="仿宋" w:eastAsia="仿宋" w:hAnsi="仿宋" w:cs="仿宋"/>
                <w:sz w:val="21"/>
                <w:szCs w:val="21"/>
              </w:rPr>
            </w:pPr>
            <w:r>
              <w:rPr>
                <w:rStyle w:val="a8"/>
                <w:rFonts w:ascii="仿宋" w:eastAsia="仿宋" w:hAnsi="仿宋" w:cs="仿宋" w:hint="eastAsia"/>
                <w:color w:val="000000"/>
                <w:sz w:val="21"/>
                <w:szCs w:val="21"/>
                <w:shd w:val="clear" w:color="auto" w:fill="FFFFFF"/>
              </w:rPr>
              <w:t>允许程序访问摄像头、麦克风进行双向视频见证</w:t>
            </w:r>
          </w:p>
        </w:tc>
        <w:tc>
          <w:tcPr>
            <w:tcW w:w="645"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57AAA9F9"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Style w:val="a8"/>
                <w:rFonts w:ascii="仿宋" w:eastAsia="仿宋" w:hAnsi="仿宋" w:cs="仿宋" w:hint="eastAsia"/>
                <w:color w:val="000000"/>
                <w:sz w:val="21"/>
                <w:szCs w:val="21"/>
              </w:rPr>
              <w:t>否</w:t>
            </w:r>
          </w:p>
        </w:tc>
        <w:tc>
          <w:tcPr>
            <w:tcW w:w="2040"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49478F85"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Style w:val="a8"/>
                <w:rFonts w:ascii="仿宋" w:eastAsia="仿宋" w:hAnsi="仿宋" w:cs="仿宋" w:hint="eastAsia"/>
                <w:color w:val="000000"/>
                <w:sz w:val="21"/>
                <w:szCs w:val="21"/>
              </w:rPr>
              <w:t>客户双向视频信息</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5959C7E4"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Style w:val="a8"/>
                <w:rFonts w:ascii="仿宋" w:eastAsia="仿宋" w:hAnsi="仿宋" w:cs="仿宋" w:hint="eastAsia"/>
                <w:color w:val="000000"/>
                <w:sz w:val="21"/>
                <w:szCs w:val="21"/>
              </w:rPr>
              <w:t>进行客户和坐席双向视频</w:t>
            </w:r>
          </w:p>
        </w:tc>
      </w:tr>
      <w:tr w:rsidR="00BB6B28" w14:paraId="2A728E63" w14:textId="77777777">
        <w:trPr>
          <w:trHeight w:val="840"/>
        </w:trPr>
        <w:tc>
          <w:tcPr>
            <w:tcW w:w="0" w:type="auto"/>
            <w:tcBorders>
              <w:top w:val="nil"/>
              <w:left w:val="single" w:sz="8" w:space="0" w:color="C1C7D0"/>
              <w:bottom w:val="single" w:sz="8" w:space="0" w:color="C1C7D0"/>
              <w:right w:val="single" w:sz="8" w:space="0" w:color="C1C7D0"/>
            </w:tcBorders>
            <w:shd w:val="clear" w:color="auto" w:fill="FFFFFF"/>
            <w:tcMar>
              <w:left w:w="108" w:type="dxa"/>
              <w:right w:w="108" w:type="dxa"/>
            </w:tcMar>
            <w:vAlign w:val="center"/>
          </w:tcPr>
          <w:p w14:paraId="620F58B1"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首页-掌厅内登录</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01CA65DB"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读取手机状态和身份信息</w:t>
            </w:r>
          </w:p>
        </w:tc>
        <w:tc>
          <w:tcPr>
            <w:tcW w:w="1221"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4CB23715" w14:textId="77777777" w:rsidR="00BB6B28" w:rsidRDefault="00000000">
            <w:pPr>
              <w:pStyle w:val="a7"/>
              <w:widowControl/>
              <w:wordWrap w:val="0"/>
              <w:spacing w:before="200" w:beforeAutospacing="0" w:after="200" w:afterAutospacing="0" w:line="32" w:lineRule="atLeast"/>
              <w:rPr>
                <w:rFonts w:ascii="仿宋" w:eastAsia="仿宋" w:hAnsi="仿宋" w:cs="仿宋"/>
                <w:sz w:val="21"/>
                <w:szCs w:val="21"/>
              </w:rPr>
            </w:pPr>
            <w:r>
              <w:rPr>
                <w:rFonts w:ascii="仿宋" w:eastAsia="仿宋" w:hAnsi="仿宋" w:cs="仿宋" w:hint="eastAsia"/>
                <w:color w:val="000000"/>
                <w:sz w:val="21"/>
                <w:szCs w:val="21"/>
              </w:rPr>
              <w:t> </w:t>
            </w:r>
          </w:p>
        </w:tc>
        <w:tc>
          <w:tcPr>
            <w:tcW w:w="645"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6BF80721"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否</w:t>
            </w:r>
          </w:p>
        </w:tc>
        <w:tc>
          <w:tcPr>
            <w:tcW w:w="2040"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2536806A"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手机设备码：IMEI、Mac地址</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36E92D10"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proofErr w:type="gramStart"/>
            <w:r>
              <w:rPr>
                <w:rFonts w:ascii="仿宋" w:eastAsia="仿宋" w:hAnsi="仿宋" w:cs="仿宋" w:hint="eastAsia"/>
                <w:color w:val="000000"/>
                <w:sz w:val="21"/>
                <w:szCs w:val="21"/>
              </w:rPr>
              <w:t>掌厅首页</w:t>
            </w:r>
            <w:proofErr w:type="gramEnd"/>
            <w:r>
              <w:rPr>
                <w:rFonts w:ascii="仿宋" w:eastAsia="仿宋" w:hAnsi="仿宋" w:cs="仿宋" w:hint="eastAsia"/>
                <w:color w:val="000000"/>
                <w:sz w:val="21"/>
                <w:szCs w:val="21"/>
              </w:rPr>
              <w:t>为h5，跳转到子功能要用到手机设备信息，手机设备信息用于安全风控，是合</w:t>
            </w:r>
            <w:proofErr w:type="gramStart"/>
            <w:r>
              <w:rPr>
                <w:rFonts w:ascii="仿宋" w:eastAsia="仿宋" w:hAnsi="仿宋" w:cs="仿宋" w:hint="eastAsia"/>
                <w:color w:val="000000"/>
                <w:sz w:val="21"/>
                <w:szCs w:val="21"/>
              </w:rPr>
              <w:t>规</w:t>
            </w:r>
            <w:proofErr w:type="gramEnd"/>
            <w:r>
              <w:rPr>
                <w:rFonts w:ascii="仿宋" w:eastAsia="仿宋" w:hAnsi="仿宋" w:cs="仿宋" w:hint="eastAsia"/>
                <w:color w:val="000000"/>
                <w:sz w:val="21"/>
                <w:szCs w:val="21"/>
              </w:rPr>
              <w:t>要求的必备字段，所以要在</w:t>
            </w:r>
            <w:proofErr w:type="gramStart"/>
            <w:r>
              <w:rPr>
                <w:rFonts w:ascii="仿宋" w:eastAsia="仿宋" w:hAnsi="仿宋" w:cs="仿宋" w:hint="eastAsia"/>
                <w:color w:val="000000"/>
                <w:sz w:val="21"/>
                <w:szCs w:val="21"/>
              </w:rPr>
              <w:t>登录掌厅时</w:t>
            </w:r>
            <w:proofErr w:type="gramEnd"/>
            <w:r>
              <w:rPr>
                <w:rFonts w:ascii="仿宋" w:eastAsia="仿宋" w:hAnsi="仿宋" w:cs="仿宋" w:hint="eastAsia"/>
                <w:color w:val="000000"/>
                <w:sz w:val="21"/>
                <w:szCs w:val="21"/>
              </w:rPr>
              <w:t>获取手机设备信息</w:t>
            </w:r>
          </w:p>
        </w:tc>
      </w:tr>
      <w:tr w:rsidR="00BB6B28" w14:paraId="198EB1A4" w14:textId="77777777">
        <w:trPr>
          <w:trHeight w:val="690"/>
        </w:trPr>
        <w:tc>
          <w:tcPr>
            <w:tcW w:w="0" w:type="auto"/>
            <w:tcBorders>
              <w:top w:val="nil"/>
              <w:left w:val="single" w:sz="8" w:space="0" w:color="C1C7D0"/>
              <w:bottom w:val="single" w:sz="8" w:space="0" w:color="C1C7D0"/>
              <w:right w:val="single" w:sz="8" w:space="0" w:color="C1C7D0"/>
            </w:tcBorders>
            <w:shd w:val="clear" w:color="auto" w:fill="FFFFFF"/>
            <w:tcMar>
              <w:left w:w="108" w:type="dxa"/>
              <w:right w:w="108" w:type="dxa"/>
            </w:tcMar>
            <w:vAlign w:val="center"/>
          </w:tcPr>
          <w:p w14:paraId="07CD4210" w14:textId="77777777" w:rsidR="00BB6B28" w:rsidRPr="00354EE2" w:rsidRDefault="00000000">
            <w:pPr>
              <w:pStyle w:val="a7"/>
              <w:widowControl/>
              <w:wordWrap w:val="0"/>
              <w:spacing w:before="200" w:beforeAutospacing="0" w:after="200" w:afterAutospacing="0" w:line="32" w:lineRule="atLeast"/>
              <w:textAlignment w:val="top"/>
              <w:rPr>
                <w:rFonts w:ascii="仿宋" w:eastAsia="仿宋" w:hAnsi="仿宋" w:cs="仿宋"/>
                <w:b/>
                <w:bCs/>
                <w:sz w:val="21"/>
                <w:szCs w:val="21"/>
              </w:rPr>
            </w:pPr>
            <w:proofErr w:type="gramStart"/>
            <w:r w:rsidRPr="00354EE2">
              <w:rPr>
                <w:rFonts w:ascii="仿宋" w:eastAsia="仿宋" w:hAnsi="仿宋" w:cs="仿宋" w:hint="eastAsia"/>
                <w:b/>
                <w:bCs/>
                <w:color w:val="000000"/>
                <w:sz w:val="21"/>
                <w:szCs w:val="21"/>
              </w:rPr>
              <w:t>掌厅</w:t>
            </w:r>
            <w:proofErr w:type="gramEnd"/>
            <w:r w:rsidRPr="00354EE2">
              <w:rPr>
                <w:rFonts w:ascii="仿宋" w:eastAsia="仿宋" w:hAnsi="仿宋" w:cs="仿宋"/>
                <w:b/>
                <w:bCs/>
                <w:color w:val="000000"/>
                <w:sz w:val="21"/>
                <w:szCs w:val="21"/>
              </w:rPr>
              <w:t>-获取身份</w:t>
            </w:r>
            <w:r w:rsidRPr="00354EE2">
              <w:rPr>
                <w:rFonts w:ascii="仿宋" w:eastAsia="仿宋" w:hAnsi="仿宋" w:cs="仿宋"/>
                <w:b/>
                <w:bCs/>
                <w:color w:val="000000"/>
                <w:sz w:val="21"/>
                <w:szCs w:val="21"/>
              </w:rPr>
              <w:lastRenderedPageBreak/>
              <w:t>证信息</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686C07F9" w14:textId="77777777" w:rsidR="00BB6B28" w:rsidRPr="00354EE2" w:rsidRDefault="00000000">
            <w:pPr>
              <w:pStyle w:val="a7"/>
              <w:widowControl/>
              <w:wordWrap w:val="0"/>
              <w:spacing w:before="200" w:beforeAutospacing="0" w:after="200" w:afterAutospacing="0" w:line="32" w:lineRule="atLeast"/>
              <w:textAlignment w:val="top"/>
              <w:rPr>
                <w:rFonts w:ascii="仿宋" w:eastAsia="仿宋" w:hAnsi="仿宋" w:cs="仿宋"/>
                <w:b/>
                <w:bCs/>
                <w:sz w:val="21"/>
                <w:szCs w:val="21"/>
              </w:rPr>
            </w:pPr>
            <w:r w:rsidRPr="00354EE2">
              <w:rPr>
                <w:rFonts w:ascii="仿宋" w:eastAsia="仿宋" w:hAnsi="仿宋" w:cs="仿宋" w:hint="eastAsia"/>
                <w:b/>
                <w:bCs/>
                <w:color w:val="000000"/>
                <w:sz w:val="21"/>
                <w:szCs w:val="21"/>
              </w:rPr>
              <w:lastRenderedPageBreak/>
              <w:t>允许程序访问摄像头进行拍照、允许程序写入外部存储、允许应用</w:t>
            </w:r>
            <w:r w:rsidRPr="00354EE2">
              <w:rPr>
                <w:rFonts w:ascii="仿宋" w:eastAsia="仿宋" w:hAnsi="仿宋" w:cs="仿宋" w:hint="eastAsia"/>
                <w:b/>
                <w:bCs/>
                <w:color w:val="000000"/>
                <w:sz w:val="21"/>
                <w:szCs w:val="21"/>
              </w:rPr>
              <w:lastRenderedPageBreak/>
              <w:t>程序读取设备外部存储空间的文件</w:t>
            </w:r>
          </w:p>
        </w:tc>
        <w:tc>
          <w:tcPr>
            <w:tcW w:w="1221"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137AC316" w14:textId="77777777" w:rsidR="00BB6B28" w:rsidRPr="00354EE2" w:rsidRDefault="00000000">
            <w:pPr>
              <w:pStyle w:val="a7"/>
              <w:widowControl/>
              <w:wordWrap w:val="0"/>
              <w:spacing w:before="200" w:beforeAutospacing="0" w:after="200" w:afterAutospacing="0" w:line="32" w:lineRule="atLeast"/>
              <w:rPr>
                <w:rFonts w:ascii="仿宋" w:eastAsia="仿宋" w:hAnsi="仿宋" w:cs="仿宋"/>
                <w:b/>
                <w:bCs/>
                <w:sz w:val="21"/>
                <w:szCs w:val="21"/>
              </w:rPr>
            </w:pPr>
            <w:r w:rsidRPr="00354EE2">
              <w:rPr>
                <w:rFonts w:ascii="仿宋" w:eastAsia="仿宋" w:hAnsi="仿宋" w:cs="仿宋" w:hint="eastAsia"/>
                <w:b/>
                <w:bCs/>
                <w:color w:val="000000"/>
                <w:sz w:val="21"/>
                <w:szCs w:val="21"/>
                <w:shd w:val="clear" w:color="auto" w:fill="FFFFFF"/>
              </w:rPr>
              <w:lastRenderedPageBreak/>
              <w:t>允许程序访问摄像头进行拍</w:t>
            </w:r>
            <w:r w:rsidRPr="00354EE2">
              <w:rPr>
                <w:rFonts w:ascii="仿宋" w:eastAsia="仿宋" w:hAnsi="仿宋" w:cs="仿宋" w:hint="eastAsia"/>
                <w:b/>
                <w:bCs/>
                <w:color w:val="000000"/>
                <w:sz w:val="21"/>
                <w:szCs w:val="21"/>
                <w:shd w:val="clear" w:color="auto" w:fill="FFFFFF"/>
              </w:rPr>
              <w:lastRenderedPageBreak/>
              <w:t>照</w:t>
            </w:r>
          </w:p>
        </w:tc>
        <w:tc>
          <w:tcPr>
            <w:tcW w:w="645"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679ADE7C"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lastRenderedPageBreak/>
              <w:t>否</w:t>
            </w:r>
          </w:p>
        </w:tc>
        <w:tc>
          <w:tcPr>
            <w:tcW w:w="2040"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3B561D6E"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Style w:val="a8"/>
                <w:rFonts w:ascii="仿宋" w:eastAsia="仿宋" w:hAnsi="仿宋" w:cs="仿宋" w:hint="eastAsia"/>
                <w:color w:val="000000"/>
                <w:sz w:val="21"/>
                <w:szCs w:val="21"/>
              </w:rPr>
              <w:t>身份证图片、身份证号码、住址、</w:t>
            </w:r>
            <w:r>
              <w:rPr>
                <w:rFonts w:ascii="仿宋" w:eastAsia="仿宋" w:hAnsi="仿宋" w:cs="仿宋" w:hint="eastAsia"/>
                <w:color w:val="000000"/>
                <w:sz w:val="21"/>
                <w:szCs w:val="21"/>
              </w:rPr>
              <w:t>姓名、性别、民族、出生日</w:t>
            </w:r>
            <w:r>
              <w:rPr>
                <w:rFonts w:ascii="仿宋" w:eastAsia="仿宋" w:hAnsi="仿宋" w:cs="仿宋" w:hint="eastAsia"/>
                <w:color w:val="000000"/>
                <w:sz w:val="21"/>
                <w:szCs w:val="21"/>
              </w:rPr>
              <w:lastRenderedPageBreak/>
              <w:t>期、签发机关、有效日期</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71B3CB64"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lastRenderedPageBreak/>
              <w:t>拍摄识别并上传</w:t>
            </w:r>
            <w:r w:rsidRPr="00354EE2">
              <w:rPr>
                <w:rFonts w:ascii="仿宋" w:eastAsia="仿宋" w:hAnsi="仿宋" w:cs="仿宋" w:hint="eastAsia"/>
                <w:b/>
                <w:bCs/>
                <w:color w:val="000000"/>
                <w:sz w:val="21"/>
                <w:szCs w:val="21"/>
              </w:rPr>
              <w:t>身份证件</w:t>
            </w:r>
          </w:p>
        </w:tc>
      </w:tr>
      <w:tr w:rsidR="00BB6B28" w14:paraId="54D06E12" w14:textId="77777777">
        <w:trPr>
          <w:trHeight w:val="690"/>
        </w:trPr>
        <w:tc>
          <w:tcPr>
            <w:tcW w:w="0" w:type="auto"/>
            <w:tcBorders>
              <w:top w:val="nil"/>
              <w:left w:val="single" w:sz="8" w:space="0" w:color="C1C7D0"/>
              <w:bottom w:val="single" w:sz="8" w:space="0" w:color="C1C7D0"/>
              <w:right w:val="single" w:sz="8" w:space="0" w:color="C1C7D0"/>
            </w:tcBorders>
            <w:shd w:val="clear" w:color="auto" w:fill="FFFFFF"/>
            <w:tcMar>
              <w:left w:w="108" w:type="dxa"/>
              <w:right w:w="108" w:type="dxa"/>
            </w:tcMar>
            <w:vAlign w:val="center"/>
          </w:tcPr>
          <w:p w14:paraId="1241B33A" w14:textId="77777777" w:rsidR="00BB6B28" w:rsidRPr="00354EE2" w:rsidRDefault="00000000">
            <w:pPr>
              <w:pStyle w:val="a7"/>
              <w:widowControl/>
              <w:wordWrap w:val="0"/>
              <w:spacing w:before="200" w:beforeAutospacing="0" w:after="200" w:afterAutospacing="0" w:line="32" w:lineRule="atLeast"/>
              <w:textAlignment w:val="top"/>
              <w:rPr>
                <w:rFonts w:ascii="仿宋" w:eastAsia="仿宋" w:hAnsi="仿宋" w:cs="仿宋"/>
                <w:b/>
                <w:bCs/>
                <w:sz w:val="21"/>
                <w:szCs w:val="21"/>
              </w:rPr>
            </w:pPr>
            <w:proofErr w:type="gramStart"/>
            <w:r w:rsidRPr="00354EE2">
              <w:rPr>
                <w:rFonts w:ascii="仿宋" w:eastAsia="仿宋" w:hAnsi="仿宋" w:cs="仿宋" w:hint="eastAsia"/>
                <w:b/>
                <w:bCs/>
                <w:color w:val="000000"/>
                <w:sz w:val="21"/>
                <w:szCs w:val="21"/>
              </w:rPr>
              <w:t>掌厅</w:t>
            </w:r>
            <w:proofErr w:type="gramEnd"/>
            <w:r w:rsidRPr="00354EE2">
              <w:rPr>
                <w:rFonts w:ascii="仿宋" w:eastAsia="仿宋" w:hAnsi="仿宋" w:cs="仿宋"/>
                <w:b/>
                <w:bCs/>
                <w:color w:val="000000"/>
                <w:sz w:val="21"/>
                <w:szCs w:val="21"/>
              </w:rPr>
              <w:t>-活体检测</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7D8578F4" w14:textId="77777777" w:rsidR="00BB6B28" w:rsidRPr="00354EE2" w:rsidRDefault="00000000">
            <w:pPr>
              <w:pStyle w:val="a7"/>
              <w:widowControl/>
              <w:wordWrap w:val="0"/>
              <w:spacing w:before="200" w:beforeAutospacing="0" w:after="200" w:afterAutospacing="0" w:line="32" w:lineRule="atLeast"/>
              <w:textAlignment w:val="top"/>
              <w:rPr>
                <w:rFonts w:ascii="仿宋" w:eastAsia="仿宋" w:hAnsi="仿宋" w:cs="仿宋"/>
                <w:b/>
                <w:bCs/>
                <w:sz w:val="21"/>
                <w:szCs w:val="21"/>
              </w:rPr>
            </w:pPr>
            <w:r w:rsidRPr="00354EE2">
              <w:rPr>
                <w:rFonts w:ascii="仿宋" w:eastAsia="仿宋" w:hAnsi="仿宋" w:cs="仿宋" w:hint="eastAsia"/>
                <w:b/>
                <w:bCs/>
                <w:color w:val="000000"/>
                <w:sz w:val="21"/>
                <w:szCs w:val="21"/>
              </w:rPr>
              <w:t>允许程序访问摄像头进行拍照、允许程序写入外部存储、允许应用程序读取设备外部存储空间的文件</w:t>
            </w:r>
          </w:p>
        </w:tc>
        <w:tc>
          <w:tcPr>
            <w:tcW w:w="1221"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047E3463" w14:textId="77777777" w:rsidR="00BB6B28" w:rsidRPr="00354EE2" w:rsidRDefault="00000000">
            <w:pPr>
              <w:pStyle w:val="a7"/>
              <w:widowControl/>
              <w:wordWrap w:val="0"/>
              <w:spacing w:before="200" w:beforeAutospacing="0" w:after="200" w:afterAutospacing="0" w:line="32" w:lineRule="atLeast"/>
              <w:rPr>
                <w:rFonts w:ascii="仿宋" w:eastAsia="仿宋" w:hAnsi="仿宋" w:cs="仿宋"/>
                <w:b/>
                <w:bCs/>
                <w:sz w:val="21"/>
                <w:szCs w:val="21"/>
              </w:rPr>
            </w:pPr>
            <w:r w:rsidRPr="00354EE2">
              <w:rPr>
                <w:rFonts w:ascii="仿宋" w:eastAsia="仿宋" w:hAnsi="仿宋" w:cs="仿宋" w:hint="eastAsia"/>
                <w:b/>
                <w:bCs/>
                <w:color w:val="000000"/>
                <w:sz w:val="21"/>
                <w:szCs w:val="21"/>
                <w:shd w:val="clear" w:color="auto" w:fill="FFFFFF"/>
              </w:rPr>
              <w:t>允许程序访问摄像头进行拍照</w:t>
            </w:r>
          </w:p>
        </w:tc>
        <w:tc>
          <w:tcPr>
            <w:tcW w:w="645"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78AC644C"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否</w:t>
            </w:r>
          </w:p>
        </w:tc>
        <w:tc>
          <w:tcPr>
            <w:tcW w:w="2040"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0890A981" w14:textId="77777777" w:rsidR="00BB6B28" w:rsidRPr="00354EE2" w:rsidRDefault="00000000">
            <w:pPr>
              <w:pStyle w:val="a7"/>
              <w:widowControl/>
              <w:wordWrap w:val="0"/>
              <w:spacing w:before="200" w:beforeAutospacing="0" w:after="200" w:afterAutospacing="0" w:line="32" w:lineRule="atLeast"/>
              <w:textAlignment w:val="top"/>
              <w:rPr>
                <w:rFonts w:ascii="仿宋" w:eastAsia="仿宋" w:hAnsi="仿宋" w:cs="仿宋"/>
                <w:b/>
                <w:bCs/>
                <w:sz w:val="21"/>
                <w:szCs w:val="21"/>
              </w:rPr>
            </w:pPr>
            <w:r w:rsidRPr="00354EE2">
              <w:rPr>
                <w:rFonts w:ascii="仿宋" w:eastAsia="仿宋" w:hAnsi="仿宋" w:cs="仿宋" w:hint="eastAsia"/>
                <w:b/>
                <w:bCs/>
                <w:color w:val="000000"/>
                <w:sz w:val="21"/>
                <w:szCs w:val="21"/>
              </w:rPr>
              <w:t>个人照片信息</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30C370F0"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通过活体检测确认客户为本人操作后截取客户活体检测中的一张</w:t>
            </w:r>
            <w:r w:rsidRPr="00354EE2">
              <w:rPr>
                <w:rFonts w:ascii="仿宋" w:eastAsia="仿宋" w:hAnsi="仿宋" w:cs="仿宋" w:hint="eastAsia"/>
                <w:b/>
                <w:bCs/>
                <w:color w:val="000000"/>
                <w:sz w:val="21"/>
                <w:szCs w:val="21"/>
              </w:rPr>
              <w:t>个人照片</w:t>
            </w:r>
            <w:r>
              <w:rPr>
                <w:rFonts w:ascii="仿宋" w:eastAsia="仿宋" w:hAnsi="仿宋" w:cs="仿宋" w:hint="eastAsia"/>
                <w:color w:val="000000"/>
                <w:sz w:val="21"/>
                <w:szCs w:val="21"/>
              </w:rPr>
              <w:t>用于合</w:t>
            </w:r>
            <w:proofErr w:type="gramStart"/>
            <w:r>
              <w:rPr>
                <w:rFonts w:ascii="仿宋" w:eastAsia="仿宋" w:hAnsi="仿宋" w:cs="仿宋" w:hint="eastAsia"/>
                <w:color w:val="000000"/>
                <w:sz w:val="21"/>
                <w:szCs w:val="21"/>
              </w:rPr>
              <w:t>规</w:t>
            </w:r>
            <w:proofErr w:type="gramEnd"/>
            <w:r>
              <w:rPr>
                <w:rFonts w:ascii="仿宋" w:eastAsia="仿宋" w:hAnsi="仿宋" w:cs="仿宋" w:hint="eastAsia"/>
                <w:color w:val="000000"/>
                <w:sz w:val="21"/>
                <w:szCs w:val="21"/>
              </w:rPr>
              <w:t>保存</w:t>
            </w:r>
          </w:p>
        </w:tc>
      </w:tr>
      <w:tr w:rsidR="00BB6B28" w14:paraId="1ADE1D84" w14:textId="77777777">
        <w:trPr>
          <w:trHeight w:val="3030"/>
        </w:trPr>
        <w:tc>
          <w:tcPr>
            <w:tcW w:w="0" w:type="auto"/>
            <w:tcBorders>
              <w:top w:val="nil"/>
              <w:left w:val="single" w:sz="8" w:space="0" w:color="C1C7D0"/>
              <w:bottom w:val="single" w:sz="8" w:space="0" w:color="C1C7D0"/>
              <w:right w:val="single" w:sz="8" w:space="0" w:color="C1C7D0"/>
            </w:tcBorders>
            <w:shd w:val="clear" w:color="auto" w:fill="FFFFFF"/>
            <w:tcMar>
              <w:left w:w="108" w:type="dxa"/>
              <w:right w:w="108" w:type="dxa"/>
            </w:tcMar>
            <w:vAlign w:val="center"/>
          </w:tcPr>
          <w:p w14:paraId="5B1B7BEF" w14:textId="77777777" w:rsidR="00BB6B28" w:rsidRPr="00354EE2" w:rsidRDefault="00000000">
            <w:pPr>
              <w:pStyle w:val="a7"/>
              <w:widowControl/>
              <w:wordWrap w:val="0"/>
              <w:spacing w:before="200" w:beforeAutospacing="0" w:after="200" w:afterAutospacing="0" w:line="32" w:lineRule="atLeast"/>
              <w:textAlignment w:val="top"/>
              <w:rPr>
                <w:rFonts w:ascii="仿宋" w:eastAsia="仿宋" w:hAnsi="仿宋" w:cs="仿宋"/>
                <w:b/>
                <w:bCs/>
                <w:sz w:val="21"/>
                <w:szCs w:val="21"/>
              </w:rPr>
            </w:pPr>
            <w:proofErr w:type="gramStart"/>
            <w:r w:rsidRPr="00354EE2">
              <w:rPr>
                <w:rFonts w:ascii="仿宋" w:eastAsia="仿宋" w:hAnsi="仿宋" w:cs="仿宋" w:hint="eastAsia"/>
                <w:b/>
                <w:bCs/>
                <w:color w:val="000000"/>
                <w:sz w:val="21"/>
                <w:szCs w:val="21"/>
              </w:rPr>
              <w:t>掌厅</w:t>
            </w:r>
            <w:proofErr w:type="gramEnd"/>
            <w:r w:rsidRPr="00354EE2">
              <w:rPr>
                <w:rFonts w:ascii="仿宋" w:eastAsia="仿宋" w:hAnsi="仿宋" w:cs="仿宋"/>
                <w:b/>
                <w:bCs/>
                <w:color w:val="000000"/>
                <w:sz w:val="21"/>
                <w:szCs w:val="21"/>
              </w:rPr>
              <w:t>-单向视频</w:t>
            </w:r>
          </w:p>
        </w:tc>
        <w:tc>
          <w:tcPr>
            <w:tcW w:w="0" w:type="auto"/>
            <w:tcBorders>
              <w:top w:val="nil"/>
              <w:left w:val="nil"/>
              <w:bottom w:val="nil"/>
              <w:right w:val="single" w:sz="8" w:space="0" w:color="C1C7D0"/>
            </w:tcBorders>
            <w:shd w:val="clear" w:color="auto" w:fill="FFFFFF"/>
            <w:tcMar>
              <w:left w:w="108" w:type="dxa"/>
              <w:right w:w="108" w:type="dxa"/>
            </w:tcMar>
            <w:vAlign w:val="center"/>
          </w:tcPr>
          <w:p w14:paraId="486E6008" w14:textId="77777777" w:rsidR="00BB6B28" w:rsidRPr="00354EE2" w:rsidRDefault="00000000">
            <w:pPr>
              <w:pStyle w:val="a7"/>
              <w:widowControl/>
              <w:wordWrap w:val="0"/>
              <w:spacing w:before="200" w:beforeAutospacing="0" w:after="200" w:afterAutospacing="0" w:line="32" w:lineRule="atLeast"/>
              <w:textAlignment w:val="top"/>
              <w:rPr>
                <w:rFonts w:ascii="仿宋" w:eastAsia="仿宋" w:hAnsi="仿宋" w:cs="仿宋"/>
                <w:b/>
                <w:bCs/>
                <w:sz w:val="21"/>
                <w:szCs w:val="21"/>
              </w:rPr>
            </w:pPr>
            <w:r w:rsidRPr="00354EE2">
              <w:rPr>
                <w:rFonts w:ascii="仿宋" w:eastAsia="仿宋" w:hAnsi="仿宋" w:cs="仿宋" w:hint="eastAsia"/>
                <w:b/>
                <w:bCs/>
                <w:color w:val="000000"/>
                <w:sz w:val="21"/>
                <w:szCs w:val="21"/>
              </w:rPr>
              <w:t>保持屏幕唤醒不锁屏、允许程序访问摄像头进行拍照、允许程序写入外部存储、允许应用程序读取设备外部存储空间的文件、（签名权限，你的应用程序将不能使用它之前，除非它具有相同的签名系统</w:t>
            </w:r>
            <w:r w:rsidRPr="00354EE2">
              <w:rPr>
                <w:rFonts w:ascii="仿宋" w:eastAsia="仿宋" w:hAnsi="仿宋" w:cs="仿宋"/>
                <w:b/>
                <w:bCs/>
                <w:color w:val="000000"/>
                <w:sz w:val="21"/>
                <w:szCs w:val="21"/>
              </w:rPr>
              <w:t>)、快捷方式的创建和删除、允许装载和卸载文件系统权限、允许程序录制音频，通过手机或耳机的麦克、闪光灯</w:t>
            </w:r>
          </w:p>
        </w:tc>
        <w:tc>
          <w:tcPr>
            <w:tcW w:w="1221"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4D66F570" w14:textId="77777777" w:rsidR="00BB6B28" w:rsidRPr="00354EE2" w:rsidRDefault="00000000">
            <w:pPr>
              <w:pStyle w:val="a7"/>
              <w:widowControl/>
              <w:wordWrap w:val="0"/>
              <w:spacing w:before="200" w:beforeAutospacing="0" w:after="200" w:afterAutospacing="0" w:line="32" w:lineRule="atLeast"/>
              <w:rPr>
                <w:rFonts w:ascii="仿宋" w:eastAsia="仿宋" w:hAnsi="仿宋" w:cs="仿宋"/>
                <w:b/>
                <w:bCs/>
                <w:sz w:val="21"/>
                <w:szCs w:val="21"/>
              </w:rPr>
            </w:pPr>
            <w:r w:rsidRPr="00354EE2">
              <w:rPr>
                <w:rFonts w:ascii="仿宋" w:eastAsia="仿宋" w:hAnsi="仿宋" w:cs="仿宋" w:hint="eastAsia"/>
                <w:b/>
                <w:bCs/>
                <w:color w:val="000000"/>
                <w:sz w:val="21"/>
                <w:szCs w:val="21"/>
                <w:shd w:val="clear" w:color="auto" w:fill="FFFFFF"/>
              </w:rPr>
              <w:t>允许程序访问摄像头、麦克风进行录制视频</w:t>
            </w:r>
          </w:p>
        </w:tc>
        <w:tc>
          <w:tcPr>
            <w:tcW w:w="645"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01E29E10"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否</w:t>
            </w:r>
          </w:p>
        </w:tc>
        <w:tc>
          <w:tcPr>
            <w:tcW w:w="2040"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6DD66D27" w14:textId="77777777" w:rsidR="00BB6B28" w:rsidRPr="00354EE2" w:rsidRDefault="00000000">
            <w:pPr>
              <w:pStyle w:val="a7"/>
              <w:widowControl/>
              <w:wordWrap w:val="0"/>
              <w:spacing w:before="200" w:beforeAutospacing="0" w:after="200" w:afterAutospacing="0" w:line="32" w:lineRule="atLeast"/>
              <w:textAlignment w:val="top"/>
              <w:rPr>
                <w:rFonts w:ascii="仿宋" w:eastAsia="仿宋" w:hAnsi="仿宋" w:cs="仿宋"/>
                <w:b/>
                <w:bCs/>
                <w:sz w:val="21"/>
                <w:szCs w:val="21"/>
              </w:rPr>
            </w:pPr>
            <w:r w:rsidRPr="00354EE2">
              <w:rPr>
                <w:rFonts w:ascii="仿宋" w:eastAsia="仿宋" w:hAnsi="仿宋" w:cs="仿宋" w:hint="eastAsia"/>
                <w:b/>
                <w:bCs/>
                <w:color w:val="000000"/>
                <w:sz w:val="21"/>
                <w:szCs w:val="21"/>
              </w:rPr>
              <w:t>个人视频</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56266ADA" w14:textId="77777777" w:rsidR="00BB6B28" w:rsidRPr="00354EE2" w:rsidRDefault="00000000">
            <w:pPr>
              <w:pStyle w:val="a7"/>
              <w:widowControl/>
              <w:wordWrap w:val="0"/>
              <w:spacing w:before="200" w:beforeAutospacing="0" w:after="200" w:afterAutospacing="0" w:line="32" w:lineRule="atLeast"/>
              <w:textAlignment w:val="top"/>
              <w:rPr>
                <w:rFonts w:ascii="仿宋" w:eastAsia="仿宋" w:hAnsi="仿宋" w:cs="仿宋"/>
                <w:b/>
                <w:bCs/>
                <w:sz w:val="21"/>
                <w:szCs w:val="21"/>
              </w:rPr>
            </w:pPr>
            <w:r w:rsidRPr="00354EE2">
              <w:rPr>
                <w:rFonts w:ascii="仿宋" w:eastAsia="仿宋" w:hAnsi="仿宋" w:cs="仿宋" w:hint="eastAsia"/>
                <w:b/>
                <w:bCs/>
                <w:color w:val="000000"/>
                <w:sz w:val="21"/>
                <w:szCs w:val="21"/>
              </w:rPr>
              <w:t>单双向视频时，使用系统相机拍摄并上传</w:t>
            </w:r>
          </w:p>
        </w:tc>
      </w:tr>
      <w:tr w:rsidR="00BB6B28" w14:paraId="66467658" w14:textId="77777777">
        <w:trPr>
          <w:trHeight w:val="1260"/>
        </w:trPr>
        <w:tc>
          <w:tcPr>
            <w:tcW w:w="0" w:type="auto"/>
            <w:tcBorders>
              <w:top w:val="nil"/>
              <w:left w:val="single" w:sz="8" w:space="0" w:color="C1C7D0"/>
              <w:bottom w:val="single" w:sz="8" w:space="0" w:color="C1C7D0"/>
              <w:right w:val="single" w:sz="8" w:space="0" w:color="C1C7D0"/>
            </w:tcBorders>
            <w:shd w:val="clear" w:color="auto" w:fill="FFFFFF"/>
            <w:tcMar>
              <w:left w:w="108" w:type="dxa"/>
              <w:right w:w="108" w:type="dxa"/>
            </w:tcMar>
            <w:vAlign w:val="center"/>
          </w:tcPr>
          <w:p w14:paraId="561F0F25" w14:textId="77777777" w:rsidR="00BB6B28" w:rsidRPr="00354EE2" w:rsidRDefault="00000000">
            <w:pPr>
              <w:pStyle w:val="a7"/>
              <w:widowControl/>
              <w:wordWrap w:val="0"/>
              <w:spacing w:before="200" w:beforeAutospacing="0" w:after="200" w:afterAutospacing="0" w:line="32" w:lineRule="atLeast"/>
              <w:textAlignment w:val="top"/>
              <w:rPr>
                <w:rFonts w:ascii="仿宋" w:eastAsia="仿宋" w:hAnsi="仿宋" w:cs="仿宋"/>
                <w:b/>
                <w:bCs/>
                <w:sz w:val="21"/>
                <w:szCs w:val="21"/>
              </w:rPr>
            </w:pPr>
            <w:proofErr w:type="gramStart"/>
            <w:r w:rsidRPr="00354EE2">
              <w:rPr>
                <w:rFonts w:ascii="仿宋" w:eastAsia="仿宋" w:hAnsi="仿宋" w:cs="仿宋" w:hint="eastAsia"/>
                <w:b/>
                <w:bCs/>
                <w:color w:val="000000"/>
                <w:sz w:val="21"/>
                <w:szCs w:val="21"/>
              </w:rPr>
              <w:t>掌厅</w:t>
            </w:r>
            <w:proofErr w:type="gramEnd"/>
            <w:r w:rsidRPr="00354EE2">
              <w:rPr>
                <w:rFonts w:ascii="仿宋" w:eastAsia="仿宋" w:hAnsi="仿宋" w:cs="仿宋"/>
                <w:b/>
                <w:bCs/>
                <w:color w:val="000000"/>
                <w:sz w:val="21"/>
                <w:szCs w:val="21"/>
              </w:rPr>
              <w:t>-双向视频</w:t>
            </w:r>
          </w:p>
        </w:tc>
        <w:tc>
          <w:tcPr>
            <w:tcW w:w="0" w:type="auto"/>
            <w:tcBorders>
              <w:top w:val="single" w:sz="8" w:space="0" w:color="C1C7D0"/>
              <w:left w:val="nil"/>
              <w:bottom w:val="single" w:sz="8" w:space="0" w:color="C1C7D0"/>
              <w:right w:val="single" w:sz="8" w:space="0" w:color="C1C7D0"/>
            </w:tcBorders>
            <w:shd w:val="clear" w:color="auto" w:fill="FFFFFF"/>
            <w:tcMar>
              <w:left w:w="108" w:type="dxa"/>
              <w:right w:w="108" w:type="dxa"/>
            </w:tcMar>
            <w:vAlign w:val="center"/>
          </w:tcPr>
          <w:p w14:paraId="0094CF25" w14:textId="77777777" w:rsidR="00BB6B28" w:rsidRPr="00354EE2" w:rsidRDefault="00000000">
            <w:pPr>
              <w:pStyle w:val="a7"/>
              <w:widowControl/>
              <w:wordWrap w:val="0"/>
              <w:spacing w:before="200" w:beforeAutospacing="0" w:after="200" w:afterAutospacing="0" w:line="32" w:lineRule="atLeast"/>
              <w:textAlignment w:val="top"/>
              <w:rPr>
                <w:rFonts w:ascii="仿宋" w:eastAsia="仿宋" w:hAnsi="仿宋" w:cs="仿宋"/>
                <w:b/>
                <w:bCs/>
                <w:sz w:val="21"/>
                <w:szCs w:val="21"/>
              </w:rPr>
            </w:pPr>
            <w:r w:rsidRPr="00354EE2">
              <w:rPr>
                <w:rFonts w:ascii="仿宋" w:eastAsia="仿宋" w:hAnsi="仿宋" w:cs="仿宋" w:hint="eastAsia"/>
                <w:b/>
                <w:bCs/>
                <w:color w:val="000000"/>
                <w:sz w:val="21"/>
                <w:szCs w:val="21"/>
              </w:rPr>
              <w:t>允许程序写入外部存储、允许程序访问摄像头进行拍照、允许程序访问网络连接、允许程序录制音频，通过手机或耳机的麦克、允许程序修改全局音频设置、结束系统任务、允许应用程序读取设备外部存储空间的文件</w:t>
            </w:r>
          </w:p>
        </w:tc>
        <w:tc>
          <w:tcPr>
            <w:tcW w:w="1221"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67DB639B" w14:textId="77777777" w:rsidR="00BB6B28" w:rsidRPr="00354EE2" w:rsidRDefault="00000000">
            <w:pPr>
              <w:pStyle w:val="a7"/>
              <w:widowControl/>
              <w:wordWrap w:val="0"/>
              <w:spacing w:before="200" w:beforeAutospacing="0" w:after="200" w:afterAutospacing="0" w:line="32" w:lineRule="atLeast"/>
              <w:rPr>
                <w:rFonts w:ascii="仿宋" w:eastAsia="仿宋" w:hAnsi="仿宋" w:cs="仿宋"/>
                <w:b/>
                <w:bCs/>
                <w:sz w:val="21"/>
                <w:szCs w:val="21"/>
              </w:rPr>
            </w:pPr>
            <w:r w:rsidRPr="00354EE2">
              <w:rPr>
                <w:rFonts w:ascii="仿宋" w:eastAsia="仿宋" w:hAnsi="仿宋" w:cs="仿宋" w:hint="eastAsia"/>
                <w:b/>
                <w:bCs/>
                <w:color w:val="000000"/>
                <w:sz w:val="21"/>
                <w:szCs w:val="21"/>
                <w:shd w:val="clear" w:color="auto" w:fill="FFFFFF"/>
              </w:rPr>
              <w:t>允许程序访问摄像头、麦克风进行双向视频见证</w:t>
            </w:r>
          </w:p>
        </w:tc>
        <w:tc>
          <w:tcPr>
            <w:tcW w:w="645"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66890EBE"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否</w:t>
            </w:r>
          </w:p>
        </w:tc>
        <w:tc>
          <w:tcPr>
            <w:tcW w:w="2040"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330787BC" w14:textId="77777777" w:rsidR="00BB6B28" w:rsidRPr="00354EE2" w:rsidRDefault="00000000">
            <w:pPr>
              <w:pStyle w:val="a7"/>
              <w:widowControl/>
              <w:wordWrap w:val="0"/>
              <w:spacing w:before="200" w:beforeAutospacing="0" w:after="200" w:afterAutospacing="0" w:line="32" w:lineRule="atLeast"/>
              <w:textAlignment w:val="top"/>
              <w:rPr>
                <w:rFonts w:ascii="仿宋" w:eastAsia="仿宋" w:hAnsi="仿宋" w:cs="仿宋"/>
                <w:b/>
                <w:bCs/>
                <w:sz w:val="21"/>
                <w:szCs w:val="21"/>
              </w:rPr>
            </w:pPr>
            <w:r w:rsidRPr="00354EE2">
              <w:rPr>
                <w:rFonts w:ascii="仿宋" w:eastAsia="仿宋" w:hAnsi="仿宋" w:cs="仿宋" w:hint="eastAsia"/>
                <w:b/>
                <w:bCs/>
                <w:color w:val="000000"/>
                <w:sz w:val="21"/>
                <w:szCs w:val="21"/>
              </w:rPr>
              <w:t>客户双向视频信息</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42EF02AD" w14:textId="77777777" w:rsidR="00BB6B28" w:rsidRPr="00354EE2" w:rsidRDefault="00000000">
            <w:pPr>
              <w:pStyle w:val="a7"/>
              <w:widowControl/>
              <w:wordWrap w:val="0"/>
              <w:spacing w:before="200" w:beforeAutospacing="0" w:after="200" w:afterAutospacing="0" w:line="32" w:lineRule="atLeast"/>
              <w:textAlignment w:val="top"/>
              <w:rPr>
                <w:rFonts w:ascii="仿宋" w:eastAsia="仿宋" w:hAnsi="仿宋" w:cs="仿宋"/>
                <w:b/>
                <w:bCs/>
                <w:sz w:val="21"/>
                <w:szCs w:val="21"/>
              </w:rPr>
            </w:pPr>
            <w:r w:rsidRPr="00354EE2">
              <w:rPr>
                <w:rFonts w:ascii="仿宋" w:eastAsia="仿宋" w:hAnsi="仿宋" w:cs="仿宋" w:hint="eastAsia"/>
                <w:b/>
                <w:bCs/>
                <w:color w:val="000000"/>
                <w:sz w:val="21"/>
                <w:szCs w:val="21"/>
              </w:rPr>
              <w:t>客户进行双向视频</w:t>
            </w:r>
          </w:p>
        </w:tc>
      </w:tr>
      <w:tr w:rsidR="00BB6B28" w14:paraId="7F423E58" w14:textId="77777777">
        <w:trPr>
          <w:trHeight w:val="1460"/>
        </w:trPr>
        <w:tc>
          <w:tcPr>
            <w:tcW w:w="0" w:type="auto"/>
            <w:tcBorders>
              <w:top w:val="nil"/>
              <w:left w:val="single" w:sz="8" w:space="0" w:color="C1C7D0"/>
              <w:bottom w:val="single" w:sz="8" w:space="0" w:color="C1C7D0"/>
              <w:right w:val="single" w:sz="8" w:space="0" w:color="C1C7D0"/>
            </w:tcBorders>
            <w:shd w:val="clear" w:color="auto" w:fill="FFFFFF"/>
            <w:tcMar>
              <w:left w:w="108" w:type="dxa"/>
              <w:right w:w="108" w:type="dxa"/>
            </w:tcMar>
            <w:vAlign w:val="center"/>
          </w:tcPr>
          <w:p w14:paraId="38370375" w14:textId="77777777" w:rsidR="00BB6B28" w:rsidRPr="00354EE2" w:rsidRDefault="00000000">
            <w:pPr>
              <w:pStyle w:val="a7"/>
              <w:widowControl/>
              <w:wordWrap w:val="0"/>
              <w:spacing w:before="200" w:beforeAutospacing="0" w:after="200" w:afterAutospacing="0" w:line="32" w:lineRule="atLeast"/>
              <w:textAlignment w:val="top"/>
              <w:rPr>
                <w:rFonts w:ascii="仿宋" w:eastAsia="仿宋" w:hAnsi="仿宋" w:cs="仿宋"/>
                <w:b/>
                <w:bCs/>
                <w:sz w:val="21"/>
                <w:szCs w:val="21"/>
              </w:rPr>
            </w:pPr>
            <w:r w:rsidRPr="00354EE2">
              <w:rPr>
                <w:rFonts w:ascii="仿宋" w:eastAsia="仿宋" w:hAnsi="仿宋" w:cs="仿宋" w:hint="eastAsia"/>
                <w:b/>
                <w:bCs/>
                <w:color w:val="000000"/>
                <w:sz w:val="21"/>
                <w:szCs w:val="21"/>
              </w:rPr>
              <w:t>私募</w:t>
            </w:r>
            <w:r w:rsidRPr="00354EE2">
              <w:rPr>
                <w:rFonts w:ascii="仿宋" w:eastAsia="仿宋" w:hAnsi="仿宋" w:cs="仿宋"/>
                <w:b/>
                <w:bCs/>
                <w:color w:val="000000"/>
                <w:sz w:val="21"/>
                <w:szCs w:val="21"/>
              </w:rPr>
              <w:t>-双录</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318C7227"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sidRPr="00354EE2">
              <w:rPr>
                <w:rFonts w:ascii="仿宋" w:eastAsia="仿宋" w:hAnsi="仿宋" w:cs="仿宋" w:hint="eastAsia"/>
                <w:b/>
                <w:bCs/>
                <w:color w:val="000000"/>
                <w:sz w:val="21"/>
                <w:szCs w:val="21"/>
              </w:rPr>
              <w:t>允许程序访问摄像头进行拍照、允许程序访问网络连接，可能产生</w:t>
            </w:r>
            <w:r w:rsidRPr="00354EE2">
              <w:rPr>
                <w:rFonts w:ascii="仿宋" w:eastAsia="仿宋" w:hAnsi="仿宋" w:cs="仿宋"/>
                <w:b/>
                <w:bCs/>
                <w:color w:val="000000"/>
                <w:sz w:val="21"/>
                <w:szCs w:val="21"/>
              </w:rPr>
              <w:t>GPRS流量、允许程序写入外部存储、允许应用</w:t>
            </w:r>
            <w:r w:rsidRPr="00354EE2">
              <w:rPr>
                <w:rFonts w:ascii="仿宋" w:eastAsia="仿宋" w:hAnsi="仿宋" w:cs="仿宋"/>
                <w:b/>
                <w:bCs/>
                <w:color w:val="000000"/>
                <w:sz w:val="21"/>
                <w:szCs w:val="21"/>
              </w:rPr>
              <w:lastRenderedPageBreak/>
              <w:t>程序读取设备外部存储空间的文件、读取手机状态和身份信息、允许装载和卸载文件系统权限、允许程序修改全局音频设置、允许获取网络信息状态、查看 WLAN 状态、访问闪光灯、允许程序获取信息有关当前或最近运行的任务、未知来源</w:t>
            </w:r>
            <w:r w:rsidRPr="00354EE2">
              <w:rPr>
                <w:rFonts w:ascii="仿宋" w:eastAsia="仿宋" w:hAnsi="仿宋" w:cs="仿宋" w:hint="eastAsia"/>
                <w:b/>
                <w:bCs/>
                <w:color w:val="000000"/>
                <w:sz w:val="21"/>
                <w:szCs w:val="21"/>
              </w:rPr>
              <w:t>安装权限</w:t>
            </w:r>
          </w:p>
        </w:tc>
        <w:tc>
          <w:tcPr>
            <w:tcW w:w="1221"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7404030E" w14:textId="77777777" w:rsidR="00BB6B28" w:rsidRPr="00354EE2" w:rsidRDefault="00000000">
            <w:pPr>
              <w:pStyle w:val="a7"/>
              <w:widowControl/>
              <w:wordWrap w:val="0"/>
              <w:spacing w:before="200" w:beforeAutospacing="0" w:after="200" w:afterAutospacing="0" w:line="32" w:lineRule="atLeast"/>
              <w:rPr>
                <w:rFonts w:ascii="仿宋" w:eastAsia="仿宋" w:hAnsi="仿宋" w:cs="仿宋"/>
                <w:b/>
                <w:bCs/>
                <w:sz w:val="21"/>
                <w:szCs w:val="21"/>
              </w:rPr>
            </w:pPr>
            <w:r w:rsidRPr="00354EE2">
              <w:rPr>
                <w:rFonts w:ascii="仿宋" w:eastAsia="仿宋" w:hAnsi="仿宋" w:cs="仿宋" w:hint="eastAsia"/>
                <w:b/>
                <w:bCs/>
                <w:color w:val="000000"/>
                <w:sz w:val="21"/>
                <w:szCs w:val="21"/>
                <w:shd w:val="clear" w:color="auto" w:fill="FFFFFF"/>
              </w:rPr>
              <w:lastRenderedPageBreak/>
              <w:t>允许程序访问摄像头、麦克风进行双向</w:t>
            </w:r>
            <w:r w:rsidRPr="00354EE2">
              <w:rPr>
                <w:rFonts w:ascii="仿宋" w:eastAsia="仿宋" w:hAnsi="仿宋" w:cs="仿宋" w:hint="eastAsia"/>
                <w:b/>
                <w:bCs/>
                <w:color w:val="000000"/>
                <w:sz w:val="21"/>
                <w:szCs w:val="21"/>
                <w:shd w:val="clear" w:color="auto" w:fill="FFFFFF"/>
              </w:rPr>
              <w:lastRenderedPageBreak/>
              <w:t>视频见证</w:t>
            </w:r>
          </w:p>
        </w:tc>
        <w:tc>
          <w:tcPr>
            <w:tcW w:w="645"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58F61576"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lastRenderedPageBreak/>
              <w:t>否</w:t>
            </w:r>
          </w:p>
        </w:tc>
        <w:tc>
          <w:tcPr>
            <w:tcW w:w="2040"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73A246ED" w14:textId="77777777" w:rsidR="00BB6B28" w:rsidRPr="00354EE2" w:rsidRDefault="00000000">
            <w:pPr>
              <w:pStyle w:val="a7"/>
              <w:widowControl/>
              <w:wordWrap w:val="0"/>
              <w:spacing w:before="200" w:beforeAutospacing="0" w:after="200" w:afterAutospacing="0" w:line="32" w:lineRule="atLeast"/>
              <w:textAlignment w:val="top"/>
              <w:rPr>
                <w:rFonts w:ascii="仿宋" w:eastAsia="仿宋" w:hAnsi="仿宋" w:cs="仿宋"/>
                <w:b/>
                <w:bCs/>
                <w:sz w:val="21"/>
                <w:szCs w:val="21"/>
              </w:rPr>
            </w:pPr>
            <w:r w:rsidRPr="00354EE2">
              <w:rPr>
                <w:rFonts w:ascii="仿宋" w:eastAsia="仿宋" w:hAnsi="仿宋" w:cs="仿宋" w:hint="eastAsia"/>
                <w:b/>
                <w:bCs/>
                <w:color w:val="000000"/>
                <w:sz w:val="21"/>
                <w:szCs w:val="21"/>
              </w:rPr>
              <w:t>视频</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3387E3FD" w14:textId="77777777" w:rsidR="00BB6B28" w:rsidRPr="00354EE2" w:rsidRDefault="00000000">
            <w:pPr>
              <w:pStyle w:val="a7"/>
              <w:widowControl/>
              <w:wordWrap w:val="0"/>
              <w:spacing w:before="200" w:beforeAutospacing="0" w:after="200" w:afterAutospacing="0" w:line="32" w:lineRule="atLeast"/>
              <w:textAlignment w:val="top"/>
              <w:rPr>
                <w:rFonts w:ascii="仿宋" w:eastAsia="仿宋" w:hAnsi="仿宋" w:cs="仿宋"/>
                <w:b/>
                <w:bCs/>
                <w:sz w:val="21"/>
                <w:szCs w:val="21"/>
              </w:rPr>
            </w:pPr>
            <w:r w:rsidRPr="00354EE2">
              <w:rPr>
                <w:rFonts w:ascii="仿宋" w:eastAsia="仿宋" w:hAnsi="仿宋" w:cs="仿宋" w:hint="eastAsia"/>
                <w:b/>
                <w:bCs/>
                <w:color w:val="000000"/>
                <w:sz w:val="21"/>
                <w:szCs w:val="21"/>
              </w:rPr>
              <w:t>客户进行双录</w:t>
            </w:r>
          </w:p>
        </w:tc>
      </w:tr>
      <w:tr w:rsidR="00BB6B28" w14:paraId="7E3D3146" w14:textId="77777777">
        <w:trPr>
          <w:trHeight w:val="2700"/>
        </w:trPr>
        <w:tc>
          <w:tcPr>
            <w:tcW w:w="0" w:type="auto"/>
            <w:tcBorders>
              <w:top w:val="nil"/>
              <w:left w:val="single" w:sz="8" w:space="0" w:color="C1C7D0"/>
              <w:bottom w:val="single" w:sz="8" w:space="0" w:color="C1C7D0"/>
              <w:right w:val="single" w:sz="8" w:space="0" w:color="C1C7D0"/>
            </w:tcBorders>
            <w:shd w:val="clear" w:color="auto" w:fill="FFFFFF"/>
            <w:tcMar>
              <w:left w:w="108" w:type="dxa"/>
              <w:right w:w="108" w:type="dxa"/>
            </w:tcMar>
            <w:vAlign w:val="center"/>
          </w:tcPr>
          <w:p w14:paraId="2B5EA337" w14:textId="77777777" w:rsidR="00BB6B28" w:rsidRPr="00354EE2" w:rsidRDefault="00000000">
            <w:pPr>
              <w:pStyle w:val="a7"/>
              <w:widowControl/>
              <w:wordWrap w:val="0"/>
              <w:spacing w:before="200" w:beforeAutospacing="0" w:after="200" w:afterAutospacing="0" w:line="32" w:lineRule="atLeast"/>
              <w:textAlignment w:val="top"/>
              <w:rPr>
                <w:rFonts w:ascii="仿宋" w:eastAsia="仿宋" w:hAnsi="仿宋" w:cs="仿宋"/>
                <w:b/>
                <w:bCs/>
                <w:sz w:val="21"/>
                <w:szCs w:val="21"/>
              </w:rPr>
            </w:pPr>
            <w:r w:rsidRPr="00354EE2">
              <w:rPr>
                <w:rFonts w:ascii="仿宋" w:eastAsia="仿宋" w:hAnsi="仿宋" w:cs="仿宋" w:hint="eastAsia"/>
                <w:b/>
                <w:bCs/>
                <w:color w:val="000000"/>
                <w:sz w:val="21"/>
                <w:szCs w:val="21"/>
              </w:rPr>
              <w:t>私募</w:t>
            </w:r>
            <w:r w:rsidRPr="00354EE2">
              <w:rPr>
                <w:rFonts w:ascii="仿宋" w:eastAsia="仿宋" w:hAnsi="仿宋" w:cs="仿宋"/>
                <w:b/>
                <w:bCs/>
                <w:color w:val="000000"/>
                <w:sz w:val="21"/>
                <w:szCs w:val="21"/>
              </w:rPr>
              <w:t>-中证签约</w:t>
            </w:r>
          </w:p>
        </w:tc>
        <w:tc>
          <w:tcPr>
            <w:tcW w:w="0" w:type="auto"/>
            <w:tcBorders>
              <w:top w:val="nil"/>
              <w:left w:val="nil"/>
              <w:bottom w:val="nil"/>
              <w:right w:val="single" w:sz="8" w:space="0" w:color="C1C7D0"/>
            </w:tcBorders>
            <w:shd w:val="clear" w:color="auto" w:fill="FFFFFF"/>
            <w:tcMar>
              <w:left w:w="108" w:type="dxa"/>
              <w:right w:w="108" w:type="dxa"/>
            </w:tcMar>
            <w:vAlign w:val="center"/>
          </w:tcPr>
          <w:p w14:paraId="68A84886" w14:textId="77777777" w:rsidR="00BB6B28" w:rsidRPr="00354EE2" w:rsidRDefault="00000000">
            <w:pPr>
              <w:pStyle w:val="a7"/>
              <w:widowControl/>
              <w:wordWrap w:val="0"/>
              <w:spacing w:before="200" w:beforeAutospacing="0" w:after="200" w:afterAutospacing="0" w:line="32" w:lineRule="atLeast"/>
              <w:textAlignment w:val="top"/>
              <w:rPr>
                <w:rFonts w:ascii="仿宋" w:eastAsia="仿宋" w:hAnsi="仿宋" w:cs="仿宋"/>
                <w:b/>
                <w:bCs/>
                <w:sz w:val="21"/>
                <w:szCs w:val="21"/>
              </w:rPr>
            </w:pPr>
            <w:r w:rsidRPr="00354EE2">
              <w:rPr>
                <w:rFonts w:ascii="仿宋" w:eastAsia="仿宋" w:hAnsi="仿宋" w:cs="仿宋" w:hint="eastAsia"/>
                <w:b/>
                <w:bCs/>
                <w:color w:val="000000"/>
                <w:sz w:val="21"/>
                <w:szCs w:val="21"/>
              </w:rPr>
              <w:t>允许程序访问摄像头进行拍照、允许获取网络信息状态、查看 </w:t>
            </w:r>
            <w:r w:rsidRPr="00354EE2">
              <w:rPr>
                <w:rFonts w:ascii="仿宋" w:eastAsia="仿宋" w:hAnsi="仿宋" w:cs="仿宋"/>
                <w:b/>
                <w:bCs/>
                <w:color w:val="000000"/>
                <w:sz w:val="21"/>
                <w:szCs w:val="21"/>
              </w:rPr>
              <w:t>WLAN 状态、蓝牙、读取手机状态和身份信息、允许程序访问网络连接，可能产生GPRS流量、允许装载和卸载文件系统权限、允许程序写入外部存储、相机对焦、指纹、读写权限、手机震动</w:t>
            </w:r>
          </w:p>
        </w:tc>
        <w:tc>
          <w:tcPr>
            <w:tcW w:w="1221"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1AF32AD4" w14:textId="77777777" w:rsidR="00BB6B28" w:rsidRPr="00354EE2" w:rsidRDefault="00000000">
            <w:pPr>
              <w:pStyle w:val="a7"/>
              <w:widowControl/>
              <w:wordWrap w:val="0"/>
              <w:spacing w:before="200" w:beforeAutospacing="0" w:after="200" w:afterAutospacing="0" w:line="32" w:lineRule="atLeast"/>
              <w:rPr>
                <w:rFonts w:ascii="仿宋" w:eastAsia="仿宋" w:hAnsi="仿宋" w:cs="仿宋"/>
                <w:b/>
                <w:bCs/>
                <w:sz w:val="21"/>
                <w:szCs w:val="21"/>
              </w:rPr>
            </w:pPr>
            <w:r w:rsidRPr="00354EE2">
              <w:rPr>
                <w:rFonts w:ascii="仿宋" w:eastAsia="仿宋" w:hAnsi="仿宋" w:cs="仿宋" w:hint="eastAsia"/>
                <w:b/>
                <w:bCs/>
                <w:color w:val="000000"/>
                <w:sz w:val="21"/>
                <w:szCs w:val="21"/>
                <w:shd w:val="clear" w:color="auto" w:fill="FFFFFF"/>
              </w:rPr>
              <w:t>允许程序访问摄像头、麦克风进行双向视频见证</w:t>
            </w:r>
          </w:p>
        </w:tc>
        <w:tc>
          <w:tcPr>
            <w:tcW w:w="645"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7DBEBAF0" w14:textId="77777777" w:rsidR="00BB6B28" w:rsidRPr="00354EE2" w:rsidRDefault="00000000">
            <w:pPr>
              <w:pStyle w:val="a7"/>
              <w:widowControl/>
              <w:wordWrap w:val="0"/>
              <w:spacing w:before="200" w:beforeAutospacing="0" w:after="200" w:afterAutospacing="0" w:line="32" w:lineRule="atLeast"/>
              <w:textAlignment w:val="top"/>
              <w:rPr>
                <w:rFonts w:ascii="仿宋" w:eastAsia="仿宋" w:hAnsi="仿宋" w:cs="仿宋"/>
                <w:b/>
                <w:bCs/>
                <w:sz w:val="21"/>
                <w:szCs w:val="21"/>
              </w:rPr>
            </w:pPr>
            <w:r w:rsidRPr="00354EE2">
              <w:rPr>
                <w:rFonts w:ascii="仿宋" w:eastAsia="仿宋" w:hAnsi="仿宋" w:cs="仿宋" w:hint="eastAsia"/>
                <w:b/>
                <w:bCs/>
                <w:color w:val="000000"/>
                <w:sz w:val="21"/>
                <w:szCs w:val="21"/>
              </w:rPr>
              <w:t>否</w:t>
            </w:r>
          </w:p>
        </w:tc>
        <w:tc>
          <w:tcPr>
            <w:tcW w:w="2040"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191684AC" w14:textId="47F433A2" w:rsidR="00BB6B28" w:rsidRPr="00354EE2" w:rsidRDefault="00FD3D1C">
            <w:pPr>
              <w:pStyle w:val="a7"/>
              <w:widowControl/>
              <w:wordWrap w:val="0"/>
              <w:spacing w:before="200" w:beforeAutospacing="0" w:after="200" w:afterAutospacing="0" w:line="32" w:lineRule="atLeast"/>
              <w:textAlignment w:val="top"/>
              <w:rPr>
                <w:rFonts w:ascii="仿宋" w:eastAsia="仿宋" w:hAnsi="仿宋" w:cs="仿宋"/>
                <w:b/>
                <w:bCs/>
                <w:sz w:val="21"/>
                <w:szCs w:val="21"/>
                <w:lang w:eastAsia="zh-Hans"/>
              </w:rPr>
            </w:pPr>
            <w:r w:rsidRPr="005111F0">
              <w:rPr>
                <w:rFonts w:ascii="仿宋" w:eastAsia="仿宋" w:hAnsi="仿宋" w:cs="仿宋" w:hint="eastAsia"/>
                <w:b/>
                <w:bCs/>
                <w:color w:val="000000"/>
                <w:sz w:val="21"/>
                <w:szCs w:val="21"/>
              </w:rPr>
              <w:t>访问相机、设备信息</w:t>
            </w:r>
            <w:r>
              <w:rPr>
                <w:rFonts w:ascii="仿宋" w:eastAsia="仿宋" w:hAnsi="仿宋" w:cs="仿宋"/>
                <w:b/>
                <w:bCs/>
                <w:color w:val="000000"/>
                <w:sz w:val="21"/>
                <w:szCs w:val="21"/>
              </w:rPr>
              <w:t>（</w:t>
            </w:r>
            <w:r>
              <w:rPr>
                <w:rFonts w:ascii="仿宋" w:eastAsia="仿宋" w:hAnsi="仿宋" w:cs="仿宋" w:hint="eastAsia"/>
                <w:b/>
                <w:bCs/>
                <w:color w:val="000000"/>
                <w:sz w:val="21"/>
                <w:szCs w:val="21"/>
                <w:lang w:eastAsia="zh-Hans"/>
              </w:rPr>
              <w:t>IMEI、MAC地址</w:t>
            </w:r>
            <w:r>
              <w:rPr>
                <w:rFonts w:ascii="仿宋" w:eastAsia="仿宋" w:hAnsi="仿宋" w:cs="仿宋"/>
                <w:b/>
                <w:bCs/>
                <w:color w:val="000000"/>
                <w:sz w:val="21"/>
                <w:szCs w:val="21"/>
                <w:lang w:eastAsia="zh-Hans"/>
              </w:rPr>
              <w:t>、</w:t>
            </w:r>
            <w:r>
              <w:rPr>
                <w:rFonts w:ascii="仿宋" w:eastAsia="仿宋" w:hAnsi="仿宋" w:cs="仿宋" w:hint="eastAsia"/>
                <w:b/>
                <w:bCs/>
                <w:color w:val="000000"/>
                <w:sz w:val="21"/>
                <w:szCs w:val="21"/>
                <w:lang w:eastAsia="zh-Hans"/>
              </w:rPr>
              <w:t>设备序列号</w:t>
            </w:r>
            <w:r>
              <w:rPr>
                <w:rFonts w:ascii="仿宋" w:eastAsia="仿宋" w:hAnsi="仿宋" w:cs="仿宋"/>
                <w:b/>
                <w:bCs/>
                <w:color w:val="000000"/>
                <w:sz w:val="21"/>
                <w:szCs w:val="21"/>
                <w:lang w:eastAsia="zh-Hans"/>
              </w:rPr>
              <w:t>、</w:t>
            </w:r>
            <w:r>
              <w:rPr>
                <w:rFonts w:ascii="仿宋" w:eastAsia="仿宋" w:hAnsi="仿宋" w:cs="仿宋" w:hint="eastAsia"/>
                <w:b/>
                <w:bCs/>
                <w:color w:val="000000"/>
                <w:sz w:val="21"/>
                <w:szCs w:val="21"/>
                <w:lang w:eastAsia="zh-Hans"/>
              </w:rPr>
              <w:t>Android</w:t>
            </w:r>
            <w:r>
              <w:rPr>
                <w:rFonts w:ascii="仿宋" w:eastAsia="仿宋" w:hAnsi="仿宋" w:cs="仿宋"/>
                <w:b/>
                <w:bCs/>
                <w:color w:val="000000"/>
                <w:sz w:val="21"/>
                <w:szCs w:val="21"/>
                <w:lang w:eastAsia="zh-Hans"/>
              </w:rPr>
              <w:t xml:space="preserve"> </w:t>
            </w:r>
            <w:r>
              <w:rPr>
                <w:rFonts w:ascii="仿宋" w:eastAsia="仿宋" w:hAnsi="仿宋" w:cs="仿宋" w:hint="eastAsia"/>
                <w:b/>
                <w:bCs/>
                <w:color w:val="000000"/>
                <w:sz w:val="21"/>
                <w:szCs w:val="21"/>
                <w:lang w:eastAsia="zh-Hans"/>
              </w:rPr>
              <w:t>ID、IDFV、</w:t>
            </w:r>
            <w:proofErr w:type="gramStart"/>
            <w:r>
              <w:rPr>
                <w:rFonts w:ascii="仿宋" w:eastAsia="仿宋" w:hAnsi="仿宋" w:cs="仿宋" w:hint="eastAsia"/>
                <w:b/>
                <w:bCs/>
                <w:color w:val="000000"/>
                <w:sz w:val="21"/>
                <w:szCs w:val="21"/>
                <w:lang w:eastAsia="zh-Hans"/>
              </w:rPr>
              <w:t>蓝牙地址</w:t>
            </w:r>
            <w:proofErr w:type="gramEnd"/>
            <w:r>
              <w:rPr>
                <w:rFonts w:ascii="仿宋" w:eastAsia="仿宋" w:hAnsi="仿宋" w:cs="仿宋"/>
                <w:b/>
                <w:bCs/>
                <w:color w:val="000000"/>
                <w:sz w:val="21"/>
                <w:szCs w:val="21"/>
                <w:lang w:eastAsia="zh-Hans"/>
              </w:rPr>
              <w:t>、</w:t>
            </w:r>
            <w:r>
              <w:rPr>
                <w:rFonts w:ascii="仿宋" w:eastAsia="仿宋" w:hAnsi="仿宋" w:cs="仿宋" w:hint="eastAsia"/>
                <w:b/>
                <w:bCs/>
                <w:color w:val="000000"/>
                <w:sz w:val="21"/>
                <w:szCs w:val="21"/>
                <w:lang w:eastAsia="zh-Hans"/>
              </w:rPr>
              <w:t>WI-FI状态</w:t>
            </w:r>
            <w:r>
              <w:rPr>
                <w:rFonts w:ascii="仿宋" w:eastAsia="仿宋" w:hAnsi="仿宋" w:cs="仿宋"/>
                <w:b/>
                <w:bCs/>
                <w:color w:val="000000"/>
                <w:sz w:val="21"/>
                <w:szCs w:val="21"/>
                <w:lang w:eastAsia="zh-Hans"/>
              </w:rPr>
              <w:t>、</w:t>
            </w:r>
            <w:r>
              <w:rPr>
                <w:rFonts w:ascii="仿宋" w:eastAsia="仿宋" w:hAnsi="仿宋" w:cs="仿宋" w:hint="eastAsia"/>
                <w:b/>
                <w:bCs/>
                <w:color w:val="000000"/>
                <w:sz w:val="21"/>
                <w:szCs w:val="21"/>
                <w:lang w:eastAsia="zh-Hans"/>
              </w:rPr>
              <w:t>SIM卡序列号</w:t>
            </w:r>
            <w:r>
              <w:rPr>
                <w:rFonts w:ascii="仿宋" w:eastAsia="仿宋" w:hAnsi="仿宋" w:cs="仿宋"/>
                <w:b/>
                <w:bCs/>
                <w:color w:val="000000"/>
                <w:sz w:val="21"/>
                <w:szCs w:val="21"/>
              </w:rPr>
              <w:t>）</w:t>
            </w:r>
            <w:r w:rsidRPr="005111F0">
              <w:rPr>
                <w:rFonts w:ascii="仿宋" w:eastAsia="仿宋" w:hAnsi="仿宋" w:cs="仿宋" w:hint="eastAsia"/>
                <w:b/>
                <w:bCs/>
                <w:color w:val="000000"/>
                <w:sz w:val="21"/>
                <w:szCs w:val="21"/>
              </w:rPr>
              <w:t>、人脸识别、指纹信息、储存权限</w:t>
            </w:r>
            <w:r>
              <w:rPr>
                <w:rFonts w:ascii="仿宋" w:eastAsia="仿宋" w:hAnsi="仿宋" w:cs="仿宋"/>
                <w:b/>
                <w:bCs/>
                <w:color w:val="000000"/>
                <w:sz w:val="21"/>
                <w:szCs w:val="21"/>
              </w:rPr>
              <w:t>、</w:t>
            </w:r>
            <w:r>
              <w:rPr>
                <w:rFonts w:ascii="仿宋" w:eastAsia="仿宋" w:hAnsi="仿宋" w:cs="仿宋" w:hint="eastAsia"/>
                <w:b/>
                <w:bCs/>
                <w:color w:val="000000"/>
                <w:sz w:val="21"/>
                <w:szCs w:val="21"/>
                <w:lang w:eastAsia="zh-Hans"/>
              </w:rPr>
              <w:t>相册</w:t>
            </w:r>
            <w:r>
              <w:rPr>
                <w:rFonts w:ascii="仿宋" w:eastAsia="仿宋" w:hAnsi="仿宋" w:cs="仿宋"/>
                <w:b/>
                <w:bCs/>
                <w:color w:val="000000"/>
                <w:sz w:val="21"/>
                <w:szCs w:val="21"/>
                <w:lang w:eastAsia="zh-Hans"/>
              </w:rPr>
              <w:t>、</w:t>
            </w:r>
            <w:r>
              <w:rPr>
                <w:rFonts w:ascii="仿宋" w:eastAsia="仿宋" w:hAnsi="仿宋" w:cs="仿宋" w:hint="eastAsia"/>
                <w:b/>
                <w:bCs/>
                <w:color w:val="000000"/>
                <w:sz w:val="21"/>
                <w:szCs w:val="21"/>
                <w:lang w:eastAsia="zh-Hans"/>
              </w:rPr>
              <w:t>摄像头</w:t>
            </w:r>
            <w:r>
              <w:rPr>
                <w:rFonts w:ascii="仿宋" w:eastAsia="仿宋" w:hAnsi="仿宋" w:cs="仿宋"/>
                <w:b/>
                <w:bCs/>
                <w:color w:val="000000"/>
                <w:sz w:val="21"/>
                <w:szCs w:val="21"/>
                <w:lang w:eastAsia="zh-Hans"/>
              </w:rPr>
              <w:t>、</w:t>
            </w:r>
            <w:r>
              <w:rPr>
                <w:rFonts w:ascii="仿宋" w:eastAsia="仿宋" w:hAnsi="仿宋" w:cs="仿宋" w:hint="eastAsia"/>
                <w:b/>
                <w:bCs/>
                <w:color w:val="000000"/>
                <w:sz w:val="21"/>
                <w:szCs w:val="21"/>
                <w:lang w:eastAsia="zh-Hans"/>
              </w:rPr>
              <w:t>麦克风</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0FEC7B27" w14:textId="77777777" w:rsidR="00BB6B28" w:rsidRPr="00354EE2" w:rsidRDefault="00000000">
            <w:pPr>
              <w:pStyle w:val="a7"/>
              <w:widowControl/>
              <w:wordWrap w:val="0"/>
              <w:spacing w:before="200" w:beforeAutospacing="0" w:after="200" w:afterAutospacing="0" w:line="32" w:lineRule="atLeast"/>
              <w:textAlignment w:val="top"/>
              <w:rPr>
                <w:rFonts w:ascii="仿宋" w:eastAsia="仿宋" w:hAnsi="仿宋" w:cs="仿宋"/>
                <w:b/>
                <w:bCs/>
                <w:sz w:val="21"/>
                <w:szCs w:val="21"/>
              </w:rPr>
            </w:pPr>
            <w:r w:rsidRPr="00354EE2">
              <w:rPr>
                <w:rFonts w:ascii="仿宋" w:eastAsia="仿宋" w:hAnsi="仿宋" w:cs="仿宋" w:hint="eastAsia"/>
                <w:b/>
                <w:bCs/>
                <w:color w:val="000000"/>
                <w:sz w:val="21"/>
                <w:szCs w:val="21"/>
              </w:rPr>
              <w:t>私募流程时候进行电子协议的签约、实名认证、手机绑定。</w:t>
            </w:r>
          </w:p>
        </w:tc>
      </w:tr>
      <w:tr w:rsidR="00BB6B28" w14:paraId="7B4DBB75" w14:textId="77777777">
        <w:trPr>
          <w:trHeight w:val="1100"/>
        </w:trPr>
        <w:tc>
          <w:tcPr>
            <w:tcW w:w="0" w:type="auto"/>
            <w:tcBorders>
              <w:top w:val="nil"/>
              <w:left w:val="single" w:sz="8" w:space="0" w:color="C1C7D0"/>
              <w:bottom w:val="single" w:sz="8" w:space="0" w:color="C1C7D0"/>
              <w:right w:val="single" w:sz="8" w:space="0" w:color="C1C7D0"/>
            </w:tcBorders>
            <w:shd w:val="clear" w:color="auto" w:fill="FFFFFF"/>
            <w:tcMar>
              <w:left w:w="108" w:type="dxa"/>
              <w:right w:w="108" w:type="dxa"/>
            </w:tcMar>
            <w:vAlign w:val="center"/>
          </w:tcPr>
          <w:p w14:paraId="0C984DC8"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东吴证券在线客服-咨询问题</w:t>
            </w:r>
          </w:p>
        </w:tc>
        <w:tc>
          <w:tcPr>
            <w:tcW w:w="0" w:type="auto"/>
            <w:tcBorders>
              <w:top w:val="single" w:sz="8" w:space="0" w:color="C1C7D0"/>
              <w:left w:val="nil"/>
              <w:bottom w:val="single" w:sz="8" w:space="0" w:color="C1C7D0"/>
              <w:right w:val="single" w:sz="8" w:space="0" w:color="C1C7D0"/>
            </w:tcBorders>
            <w:shd w:val="clear" w:color="auto" w:fill="FFFFFF"/>
            <w:tcMar>
              <w:left w:w="108" w:type="dxa"/>
              <w:right w:w="108" w:type="dxa"/>
            </w:tcMar>
            <w:vAlign w:val="center"/>
          </w:tcPr>
          <w:p w14:paraId="49ECB52B"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sidRPr="00354EE2">
              <w:rPr>
                <w:rFonts w:ascii="仿宋" w:eastAsia="仿宋" w:hAnsi="仿宋" w:cs="仿宋" w:hint="eastAsia"/>
                <w:b/>
                <w:bCs/>
                <w:color w:val="000000"/>
                <w:sz w:val="21"/>
                <w:szCs w:val="21"/>
              </w:rPr>
              <w:t>允许程序访问摄像头进行拍照</w:t>
            </w:r>
            <w:r>
              <w:rPr>
                <w:rFonts w:ascii="仿宋" w:eastAsia="仿宋" w:hAnsi="仿宋" w:cs="仿宋" w:hint="eastAsia"/>
                <w:color w:val="000000"/>
                <w:sz w:val="21"/>
                <w:szCs w:val="21"/>
              </w:rPr>
              <w:t>、允许程序写入外部存储、允许应用程序读取设备外部存储空间的文件</w:t>
            </w:r>
          </w:p>
        </w:tc>
        <w:tc>
          <w:tcPr>
            <w:tcW w:w="1221"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18EEFF5A" w14:textId="77777777" w:rsidR="00BB6B28" w:rsidRPr="00354EE2" w:rsidRDefault="00000000">
            <w:pPr>
              <w:pStyle w:val="a7"/>
              <w:widowControl/>
              <w:wordWrap w:val="0"/>
              <w:spacing w:before="200" w:beforeAutospacing="0" w:after="200" w:afterAutospacing="0" w:line="32" w:lineRule="atLeast"/>
              <w:rPr>
                <w:rFonts w:ascii="仿宋" w:eastAsia="仿宋" w:hAnsi="仿宋" w:cs="仿宋"/>
                <w:b/>
                <w:bCs/>
                <w:sz w:val="21"/>
                <w:szCs w:val="21"/>
              </w:rPr>
            </w:pPr>
            <w:r w:rsidRPr="00354EE2">
              <w:rPr>
                <w:rFonts w:ascii="仿宋" w:eastAsia="仿宋" w:hAnsi="仿宋" w:cs="仿宋" w:hint="eastAsia"/>
                <w:b/>
                <w:bCs/>
                <w:color w:val="000000"/>
                <w:sz w:val="21"/>
                <w:szCs w:val="21"/>
                <w:shd w:val="clear" w:color="auto" w:fill="FFFFFF"/>
              </w:rPr>
              <w:t>允许程序访问摄像头进行拍照</w:t>
            </w:r>
          </w:p>
        </w:tc>
        <w:tc>
          <w:tcPr>
            <w:tcW w:w="645"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23C6D32C"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否</w:t>
            </w:r>
          </w:p>
        </w:tc>
        <w:tc>
          <w:tcPr>
            <w:tcW w:w="2040"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1DA010A9" w14:textId="77777777" w:rsidR="00BB6B28" w:rsidRPr="00354EE2" w:rsidRDefault="00000000">
            <w:pPr>
              <w:pStyle w:val="a7"/>
              <w:widowControl/>
              <w:wordWrap w:val="0"/>
              <w:spacing w:before="200" w:beforeAutospacing="0" w:after="200" w:afterAutospacing="0" w:line="32" w:lineRule="atLeast"/>
              <w:textAlignment w:val="top"/>
              <w:rPr>
                <w:rFonts w:ascii="仿宋" w:eastAsia="仿宋" w:hAnsi="仿宋" w:cs="仿宋"/>
                <w:b/>
                <w:bCs/>
                <w:sz w:val="21"/>
                <w:szCs w:val="21"/>
              </w:rPr>
            </w:pPr>
            <w:r w:rsidRPr="00354EE2">
              <w:rPr>
                <w:rFonts w:ascii="仿宋" w:eastAsia="仿宋" w:hAnsi="仿宋" w:cs="仿宋" w:hint="eastAsia"/>
                <w:b/>
                <w:bCs/>
                <w:color w:val="000000"/>
                <w:sz w:val="21"/>
                <w:szCs w:val="21"/>
              </w:rPr>
              <w:t>访问相机、存储权限</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20ABD66C" w14:textId="77777777" w:rsidR="00BB6B28" w:rsidRPr="00354EE2" w:rsidRDefault="00000000">
            <w:pPr>
              <w:pStyle w:val="a7"/>
              <w:widowControl/>
              <w:wordWrap w:val="0"/>
              <w:spacing w:before="200" w:beforeAutospacing="0" w:after="200" w:afterAutospacing="0" w:line="32" w:lineRule="atLeast"/>
              <w:textAlignment w:val="top"/>
              <w:rPr>
                <w:rFonts w:ascii="仿宋" w:eastAsia="仿宋" w:hAnsi="仿宋" w:cs="仿宋"/>
                <w:b/>
                <w:bCs/>
                <w:sz w:val="21"/>
                <w:szCs w:val="21"/>
              </w:rPr>
            </w:pPr>
            <w:r w:rsidRPr="00354EE2">
              <w:rPr>
                <w:rFonts w:ascii="仿宋" w:eastAsia="仿宋" w:hAnsi="仿宋" w:cs="仿宋" w:hint="eastAsia"/>
                <w:b/>
                <w:bCs/>
                <w:color w:val="000000"/>
                <w:sz w:val="21"/>
                <w:szCs w:val="21"/>
              </w:rPr>
              <w:t>使用东吴证券在线客服时，用户可发送照片进行问题咨询</w:t>
            </w:r>
          </w:p>
        </w:tc>
      </w:tr>
      <w:tr w:rsidR="00BB6B28" w14:paraId="455699F1" w14:textId="77777777" w:rsidTr="00354EE2">
        <w:trPr>
          <w:trHeight w:val="90"/>
        </w:trPr>
        <w:tc>
          <w:tcPr>
            <w:tcW w:w="0" w:type="auto"/>
            <w:tcBorders>
              <w:top w:val="nil"/>
              <w:left w:val="single" w:sz="8" w:space="0" w:color="C1C7D0"/>
              <w:bottom w:val="single" w:sz="8" w:space="0" w:color="C1C7D0"/>
              <w:right w:val="single" w:sz="8" w:space="0" w:color="C1C7D0"/>
            </w:tcBorders>
            <w:shd w:val="clear" w:color="auto" w:fill="FFFFFF"/>
            <w:tcMar>
              <w:left w:w="108" w:type="dxa"/>
              <w:right w:w="108" w:type="dxa"/>
            </w:tcMar>
            <w:vAlign w:val="center"/>
          </w:tcPr>
          <w:p w14:paraId="701D699E"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东吴证券在线客服-咨询问题</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3369C4D1"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sidRPr="00354EE2">
              <w:rPr>
                <w:rFonts w:ascii="仿宋" w:eastAsia="仿宋" w:hAnsi="仿宋" w:cs="仿宋" w:hint="eastAsia"/>
                <w:b/>
                <w:bCs/>
                <w:color w:val="000000"/>
                <w:sz w:val="21"/>
                <w:szCs w:val="21"/>
              </w:rPr>
              <w:t>允许程序访问摄像头进行拍照</w:t>
            </w:r>
            <w:r>
              <w:rPr>
                <w:rFonts w:ascii="仿宋" w:eastAsia="仿宋" w:hAnsi="仿宋" w:cs="仿宋" w:hint="eastAsia"/>
                <w:color w:val="000000"/>
                <w:sz w:val="21"/>
                <w:szCs w:val="21"/>
              </w:rPr>
              <w:t>、允许程序写入外部存储、允许应用程序读取设备外部存储空间的文件</w:t>
            </w:r>
          </w:p>
        </w:tc>
        <w:tc>
          <w:tcPr>
            <w:tcW w:w="1221"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7BB0477C" w14:textId="77777777" w:rsidR="00BB6B28" w:rsidRDefault="00000000">
            <w:pPr>
              <w:pStyle w:val="a7"/>
              <w:widowControl/>
              <w:wordWrap w:val="0"/>
              <w:spacing w:before="200" w:beforeAutospacing="0" w:after="200" w:afterAutospacing="0" w:line="32" w:lineRule="atLeast"/>
              <w:rPr>
                <w:rFonts w:ascii="仿宋" w:eastAsia="仿宋" w:hAnsi="仿宋" w:cs="仿宋"/>
                <w:sz w:val="21"/>
                <w:szCs w:val="21"/>
              </w:rPr>
            </w:pPr>
            <w:r>
              <w:rPr>
                <w:rFonts w:ascii="仿宋" w:eastAsia="仿宋" w:hAnsi="仿宋" w:cs="仿宋" w:hint="eastAsia"/>
                <w:color w:val="000000"/>
                <w:sz w:val="21"/>
                <w:szCs w:val="21"/>
              </w:rPr>
              <w:t> </w:t>
            </w:r>
          </w:p>
        </w:tc>
        <w:tc>
          <w:tcPr>
            <w:tcW w:w="645"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34B35DC7"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否</w:t>
            </w:r>
          </w:p>
        </w:tc>
        <w:tc>
          <w:tcPr>
            <w:tcW w:w="2040"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60216D56" w14:textId="77777777" w:rsidR="00BB6B28" w:rsidRPr="00354EE2" w:rsidRDefault="00000000">
            <w:pPr>
              <w:pStyle w:val="a7"/>
              <w:widowControl/>
              <w:wordWrap w:val="0"/>
              <w:spacing w:before="200" w:beforeAutospacing="0" w:after="200" w:afterAutospacing="0" w:line="32" w:lineRule="atLeast"/>
              <w:textAlignment w:val="top"/>
              <w:rPr>
                <w:rFonts w:ascii="仿宋" w:eastAsia="仿宋" w:hAnsi="仿宋" w:cs="仿宋"/>
                <w:b/>
                <w:bCs/>
                <w:sz w:val="21"/>
                <w:szCs w:val="21"/>
              </w:rPr>
            </w:pPr>
            <w:r w:rsidRPr="00354EE2">
              <w:rPr>
                <w:rFonts w:ascii="仿宋" w:eastAsia="仿宋" w:hAnsi="仿宋" w:cs="仿宋" w:hint="eastAsia"/>
                <w:b/>
                <w:bCs/>
                <w:color w:val="000000"/>
                <w:sz w:val="21"/>
                <w:szCs w:val="21"/>
              </w:rPr>
              <w:t>访问相机、存储权限</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7D6C7878" w14:textId="77777777" w:rsidR="00BB6B28" w:rsidRPr="00354EE2" w:rsidRDefault="00000000">
            <w:pPr>
              <w:pStyle w:val="a7"/>
              <w:widowControl/>
              <w:wordWrap w:val="0"/>
              <w:spacing w:before="200" w:beforeAutospacing="0" w:after="200" w:afterAutospacing="0" w:line="32" w:lineRule="atLeast"/>
              <w:textAlignment w:val="top"/>
              <w:rPr>
                <w:rFonts w:ascii="仿宋" w:eastAsia="仿宋" w:hAnsi="仿宋" w:cs="仿宋"/>
                <w:b/>
                <w:bCs/>
                <w:sz w:val="21"/>
                <w:szCs w:val="21"/>
              </w:rPr>
            </w:pPr>
            <w:r w:rsidRPr="00354EE2">
              <w:rPr>
                <w:rFonts w:ascii="仿宋" w:eastAsia="仿宋" w:hAnsi="仿宋" w:cs="仿宋" w:hint="eastAsia"/>
                <w:b/>
                <w:bCs/>
                <w:color w:val="000000"/>
                <w:sz w:val="21"/>
                <w:szCs w:val="21"/>
              </w:rPr>
              <w:t>使用东吴证券在线客服时，用户可发送照片进行问题咨询</w:t>
            </w:r>
          </w:p>
        </w:tc>
      </w:tr>
      <w:tr w:rsidR="00BB6B28" w14:paraId="59C064FD" w14:textId="77777777">
        <w:trPr>
          <w:trHeight w:val="330"/>
        </w:trPr>
        <w:tc>
          <w:tcPr>
            <w:tcW w:w="0" w:type="auto"/>
            <w:tcBorders>
              <w:top w:val="nil"/>
              <w:left w:val="single" w:sz="8" w:space="0" w:color="C1C7D0"/>
              <w:bottom w:val="single" w:sz="8" w:space="0" w:color="C1C7D0"/>
              <w:right w:val="single" w:sz="8" w:space="0" w:color="C1C7D0"/>
            </w:tcBorders>
            <w:shd w:val="clear" w:color="auto" w:fill="FFFFFF"/>
            <w:tcMar>
              <w:left w:w="108" w:type="dxa"/>
              <w:right w:w="108" w:type="dxa"/>
            </w:tcMar>
            <w:vAlign w:val="center"/>
          </w:tcPr>
          <w:p w14:paraId="265C8041"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APP内联系我</w:t>
            </w:r>
            <w:r>
              <w:rPr>
                <w:rFonts w:ascii="仿宋" w:eastAsia="仿宋" w:hAnsi="仿宋" w:cs="仿宋" w:hint="eastAsia"/>
                <w:color w:val="000000"/>
                <w:sz w:val="21"/>
                <w:szCs w:val="21"/>
              </w:rPr>
              <w:lastRenderedPageBreak/>
              <w:t>们功能</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45B0FEF3"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lastRenderedPageBreak/>
              <w:t>允许访问电话权限</w:t>
            </w:r>
          </w:p>
        </w:tc>
        <w:tc>
          <w:tcPr>
            <w:tcW w:w="1221"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3231991A" w14:textId="77777777" w:rsidR="00BB6B28" w:rsidRDefault="00000000">
            <w:pPr>
              <w:pStyle w:val="a7"/>
              <w:widowControl/>
              <w:wordWrap w:val="0"/>
              <w:spacing w:before="200" w:beforeAutospacing="0" w:after="200" w:afterAutospacing="0" w:line="32" w:lineRule="atLeast"/>
              <w:rPr>
                <w:rFonts w:ascii="仿宋" w:eastAsia="仿宋" w:hAnsi="仿宋" w:cs="仿宋"/>
                <w:sz w:val="21"/>
                <w:szCs w:val="21"/>
              </w:rPr>
            </w:pPr>
            <w:r>
              <w:rPr>
                <w:rFonts w:ascii="仿宋" w:eastAsia="仿宋" w:hAnsi="仿宋" w:cs="仿宋" w:hint="eastAsia"/>
                <w:color w:val="000000"/>
                <w:sz w:val="21"/>
                <w:szCs w:val="21"/>
              </w:rPr>
              <w:t> </w:t>
            </w:r>
          </w:p>
        </w:tc>
        <w:tc>
          <w:tcPr>
            <w:tcW w:w="645"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33CB58B5" w14:textId="77777777" w:rsidR="00BB6B28" w:rsidRDefault="00000000">
            <w:pPr>
              <w:pStyle w:val="a7"/>
              <w:widowControl/>
              <w:wordWrap w:val="0"/>
              <w:spacing w:before="200" w:beforeAutospacing="0" w:after="200" w:afterAutospacing="0" w:line="32" w:lineRule="atLeast"/>
              <w:rPr>
                <w:rFonts w:ascii="仿宋" w:eastAsia="仿宋" w:hAnsi="仿宋" w:cs="仿宋"/>
                <w:sz w:val="21"/>
                <w:szCs w:val="21"/>
              </w:rPr>
            </w:pPr>
            <w:r>
              <w:rPr>
                <w:rFonts w:ascii="仿宋" w:eastAsia="仿宋" w:hAnsi="仿宋" w:cs="仿宋" w:hint="eastAsia"/>
                <w:color w:val="000000"/>
                <w:sz w:val="21"/>
                <w:szCs w:val="21"/>
              </w:rPr>
              <w:t> </w:t>
            </w:r>
          </w:p>
        </w:tc>
        <w:tc>
          <w:tcPr>
            <w:tcW w:w="2040"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1B16DE90"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电话</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576506BD"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应用需要拨打电话功能，用于</w:t>
            </w:r>
            <w:r>
              <w:rPr>
                <w:rFonts w:ascii="仿宋" w:eastAsia="仿宋" w:hAnsi="仿宋" w:cs="仿宋" w:hint="eastAsia"/>
                <w:color w:val="000000"/>
                <w:sz w:val="21"/>
                <w:szCs w:val="21"/>
              </w:rPr>
              <w:lastRenderedPageBreak/>
              <w:t>联系客服</w:t>
            </w:r>
          </w:p>
        </w:tc>
      </w:tr>
      <w:tr w:rsidR="00BB6B28" w14:paraId="5F3D6AE1" w14:textId="77777777">
        <w:trPr>
          <w:trHeight w:val="285"/>
        </w:trPr>
        <w:tc>
          <w:tcPr>
            <w:tcW w:w="0" w:type="auto"/>
            <w:tcBorders>
              <w:top w:val="nil"/>
              <w:left w:val="single" w:sz="8" w:space="0" w:color="C1C7D0"/>
              <w:bottom w:val="single" w:sz="8" w:space="0" w:color="C1C7D0"/>
              <w:right w:val="single" w:sz="8" w:space="0" w:color="C1C7D0"/>
            </w:tcBorders>
            <w:shd w:val="clear" w:color="auto" w:fill="FFFFFF"/>
            <w:tcMar>
              <w:left w:w="108" w:type="dxa"/>
              <w:right w:w="108" w:type="dxa"/>
            </w:tcMar>
            <w:vAlign w:val="center"/>
          </w:tcPr>
          <w:p w14:paraId="44EF2011"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lastRenderedPageBreak/>
              <w:t>自选股同步</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24AE0412" w14:textId="77777777" w:rsidR="00BB6B28" w:rsidRDefault="00000000">
            <w:pPr>
              <w:pStyle w:val="a7"/>
              <w:widowControl/>
              <w:wordWrap w:val="0"/>
              <w:spacing w:before="200" w:beforeAutospacing="0" w:after="200" w:afterAutospacing="0" w:line="32" w:lineRule="atLeast"/>
              <w:rPr>
                <w:rFonts w:ascii="仿宋" w:eastAsia="仿宋" w:hAnsi="仿宋" w:cs="仿宋"/>
                <w:sz w:val="21"/>
                <w:szCs w:val="21"/>
              </w:rPr>
            </w:pPr>
            <w:r>
              <w:rPr>
                <w:rFonts w:ascii="仿宋" w:eastAsia="仿宋" w:hAnsi="仿宋" w:cs="仿宋" w:hint="eastAsia"/>
                <w:color w:val="000000"/>
                <w:sz w:val="21"/>
                <w:szCs w:val="21"/>
              </w:rPr>
              <w:t> </w:t>
            </w:r>
          </w:p>
        </w:tc>
        <w:tc>
          <w:tcPr>
            <w:tcW w:w="1221"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42DEDC7D" w14:textId="77777777" w:rsidR="00BB6B28" w:rsidRDefault="00000000">
            <w:pPr>
              <w:pStyle w:val="a7"/>
              <w:widowControl/>
              <w:wordWrap w:val="0"/>
              <w:spacing w:before="200" w:beforeAutospacing="0" w:after="200" w:afterAutospacing="0" w:line="32" w:lineRule="atLeast"/>
              <w:rPr>
                <w:rFonts w:ascii="仿宋" w:eastAsia="仿宋" w:hAnsi="仿宋" w:cs="仿宋"/>
                <w:sz w:val="21"/>
                <w:szCs w:val="21"/>
              </w:rPr>
            </w:pPr>
            <w:r>
              <w:rPr>
                <w:rFonts w:ascii="仿宋" w:eastAsia="仿宋" w:hAnsi="仿宋" w:cs="仿宋" w:hint="eastAsia"/>
                <w:color w:val="000000"/>
                <w:sz w:val="21"/>
                <w:szCs w:val="21"/>
              </w:rPr>
              <w:t> </w:t>
            </w:r>
          </w:p>
        </w:tc>
        <w:tc>
          <w:tcPr>
            <w:tcW w:w="645"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7ABD78DB" w14:textId="77777777" w:rsidR="00BB6B28" w:rsidRDefault="00000000">
            <w:pPr>
              <w:pStyle w:val="a7"/>
              <w:widowControl/>
              <w:wordWrap w:val="0"/>
              <w:spacing w:before="200" w:beforeAutospacing="0" w:after="200" w:afterAutospacing="0" w:line="32" w:lineRule="atLeast"/>
              <w:rPr>
                <w:rFonts w:ascii="仿宋" w:eastAsia="仿宋" w:hAnsi="仿宋" w:cs="仿宋"/>
                <w:sz w:val="21"/>
                <w:szCs w:val="21"/>
              </w:rPr>
            </w:pPr>
            <w:r>
              <w:rPr>
                <w:rFonts w:ascii="仿宋" w:eastAsia="仿宋" w:hAnsi="仿宋" w:cs="仿宋" w:hint="eastAsia"/>
                <w:color w:val="000000"/>
                <w:sz w:val="21"/>
                <w:szCs w:val="21"/>
              </w:rPr>
              <w:t> </w:t>
            </w:r>
          </w:p>
        </w:tc>
        <w:tc>
          <w:tcPr>
            <w:tcW w:w="2040"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51D25468"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用户的手机号</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0CFCF486"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同步用户的自选股</w:t>
            </w:r>
          </w:p>
        </w:tc>
      </w:tr>
      <w:tr w:rsidR="00BB6B28" w14:paraId="7ADCCB25" w14:textId="77777777">
        <w:trPr>
          <w:trHeight w:val="720"/>
        </w:trPr>
        <w:tc>
          <w:tcPr>
            <w:tcW w:w="0" w:type="auto"/>
            <w:tcBorders>
              <w:top w:val="nil"/>
              <w:left w:val="single" w:sz="8" w:space="0" w:color="C1C7D0"/>
              <w:bottom w:val="single" w:sz="8" w:space="0" w:color="C1C7D0"/>
              <w:right w:val="single" w:sz="8" w:space="0" w:color="C1C7D0"/>
            </w:tcBorders>
            <w:shd w:val="clear" w:color="auto" w:fill="FFFFFF"/>
            <w:tcMar>
              <w:left w:w="108" w:type="dxa"/>
              <w:right w:w="108" w:type="dxa"/>
            </w:tcMar>
            <w:vAlign w:val="center"/>
          </w:tcPr>
          <w:p w14:paraId="523A2E67" w14:textId="77777777" w:rsidR="00BB6B28" w:rsidRPr="00354EE2" w:rsidRDefault="00000000">
            <w:pPr>
              <w:pStyle w:val="a7"/>
              <w:widowControl/>
              <w:wordWrap w:val="0"/>
              <w:spacing w:before="200" w:beforeAutospacing="0" w:after="200" w:afterAutospacing="0" w:line="32" w:lineRule="atLeast"/>
              <w:textAlignment w:val="top"/>
              <w:rPr>
                <w:rFonts w:ascii="仿宋" w:eastAsia="仿宋" w:hAnsi="仿宋" w:cs="仿宋"/>
                <w:b/>
                <w:bCs/>
                <w:sz w:val="21"/>
                <w:szCs w:val="21"/>
              </w:rPr>
            </w:pPr>
            <w:r w:rsidRPr="00354EE2">
              <w:rPr>
                <w:rFonts w:ascii="仿宋" w:eastAsia="仿宋" w:hAnsi="仿宋" w:cs="仿宋" w:hint="eastAsia"/>
                <w:b/>
                <w:bCs/>
                <w:color w:val="000000"/>
                <w:sz w:val="21"/>
                <w:szCs w:val="21"/>
              </w:rPr>
              <w:t>我的页面</w:t>
            </w:r>
            <w:r w:rsidRPr="00354EE2">
              <w:rPr>
                <w:rFonts w:ascii="仿宋" w:eastAsia="仿宋" w:hAnsi="仿宋" w:cs="仿宋"/>
                <w:b/>
                <w:bCs/>
                <w:color w:val="000000"/>
                <w:sz w:val="21"/>
                <w:szCs w:val="21"/>
              </w:rPr>
              <w:t>-设置头像</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1D12F824" w14:textId="77777777" w:rsidR="00BB6B28" w:rsidRPr="00354EE2" w:rsidRDefault="00000000">
            <w:pPr>
              <w:pStyle w:val="a7"/>
              <w:widowControl/>
              <w:wordWrap w:val="0"/>
              <w:spacing w:before="200" w:beforeAutospacing="0" w:after="200" w:afterAutospacing="0" w:line="32" w:lineRule="atLeast"/>
              <w:textAlignment w:val="top"/>
              <w:rPr>
                <w:rFonts w:ascii="仿宋" w:eastAsia="仿宋" w:hAnsi="仿宋" w:cs="仿宋"/>
                <w:b/>
                <w:bCs/>
                <w:sz w:val="21"/>
                <w:szCs w:val="21"/>
              </w:rPr>
            </w:pPr>
            <w:r w:rsidRPr="00354EE2">
              <w:rPr>
                <w:rFonts w:ascii="仿宋" w:eastAsia="仿宋" w:hAnsi="仿宋" w:cs="仿宋" w:hint="eastAsia"/>
                <w:b/>
                <w:bCs/>
                <w:color w:val="000000"/>
                <w:sz w:val="21"/>
                <w:szCs w:val="21"/>
              </w:rPr>
              <w:t>允许程序访问摄像头进行拍照、允许程序写入外部存储、允许应用程序读取设备外部存储空间的文件</w:t>
            </w:r>
          </w:p>
        </w:tc>
        <w:tc>
          <w:tcPr>
            <w:tcW w:w="1221"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7BC644EE" w14:textId="77777777" w:rsidR="00BB6B28" w:rsidRPr="00354EE2" w:rsidRDefault="00000000">
            <w:pPr>
              <w:pStyle w:val="a7"/>
              <w:widowControl/>
              <w:wordWrap w:val="0"/>
              <w:spacing w:before="200" w:beforeAutospacing="0" w:after="200" w:afterAutospacing="0" w:line="32" w:lineRule="atLeast"/>
              <w:rPr>
                <w:rFonts w:ascii="仿宋" w:eastAsia="仿宋" w:hAnsi="仿宋" w:cs="仿宋"/>
                <w:b/>
                <w:bCs/>
                <w:sz w:val="21"/>
                <w:szCs w:val="21"/>
              </w:rPr>
            </w:pPr>
            <w:r w:rsidRPr="00354EE2">
              <w:rPr>
                <w:rFonts w:ascii="仿宋" w:eastAsia="仿宋" w:hAnsi="仿宋" w:cs="仿宋" w:hint="eastAsia"/>
                <w:b/>
                <w:bCs/>
                <w:color w:val="000000"/>
                <w:sz w:val="21"/>
                <w:szCs w:val="21"/>
                <w:shd w:val="clear" w:color="auto" w:fill="FFFFFF"/>
              </w:rPr>
              <w:t>允许程序访问摄像头进行拍照</w:t>
            </w:r>
          </w:p>
        </w:tc>
        <w:tc>
          <w:tcPr>
            <w:tcW w:w="645"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004F6616" w14:textId="77777777" w:rsidR="00BB6B28" w:rsidRPr="00354EE2" w:rsidRDefault="00000000">
            <w:pPr>
              <w:pStyle w:val="a7"/>
              <w:widowControl/>
              <w:wordWrap w:val="0"/>
              <w:spacing w:before="200" w:beforeAutospacing="0" w:after="200" w:afterAutospacing="0" w:line="32" w:lineRule="atLeast"/>
              <w:rPr>
                <w:rFonts w:ascii="仿宋" w:eastAsia="仿宋" w:hAnsi="仿宋" w:cs="仿宋"/>
                <w:b/>
                <w:bCs/>
                <w:sz w:val="21"/>
                <w:szCs w:val="21"/>
              </w:rPr>
            </w:pPr>
            <w:r w:rsidRPr="00354EE2">
              <w:rPr>
                <w:rFonts w:ascii="仿宋" w:eastAsia="仿宋" w:hAnsi="仿宋" w:cs="仿宋" w:hint="eastAsia"/>
                <w:b/>
                <w:bCs/>
                <w:color w:val="000000"/>
                <w:sz w:val="21"/>
                <w:szCs w:val="21"/>
              </w:rPr>
              <w:t> </w:t>
            </w:r>
          </w:p>
        </w:tc>
        <w:tc>
          <w:tcPr>
            <w:tcW w:w="2040"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010C04C8" w14:textId="77777777" w:rsidR="00BB6B28" w:rsidRPr="00354EE2" w:rsidRDefault="00000000">
            <w:pPr>
              <w:pStyle w:val="a7"/>
              <w:widowControl/>
              <w:wordWrap w:val="0"/>
              <w:spacing w:before="200" w:beforeAutospacing="0" w:after="200" w:afterAutospacing="0" w:line="32" w:lineRule="atLeast"/>
              <w:textAlignment w:val="top"/>
              <w:rPr>
                <w:rFonts w:ascii="仿宋" w:eastAsia="仿宋" w:hAnsi="仿宋" w:cs="仿宋"/>
                <w:b/>
                <w:bCs/>
                <w:sz w:val="21"/>
                <w:szCs w:val="21"/>
              </w:rPr>
            </w:pPr>
            <w:r w:rsidRPr="00354EE2">
              <w:rPr>
                <w:rFonts w:ascii="仿宋" w:eastAsia="仿宋" w:hAnsi="仿宋" w:cs="仿宋" w:hint="eastAsia"/>
                <w:b/>
                <w:bCs/>
                <w:color w:val="000000"/>
                <w:sz w:val="21"/>
                <w:szCs w:val="21"/>
              </w:rPr>
              <w:t>照片和视频</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45201545" w14:textId="77777777" w:rsidR="00BB6B28" w:rsidRPr="00354EE2" w:rsidRDefault="00000000">
            <w:pPr>
              <w:pStyle w:val="a7"/>
              <w:widowControl/>
              <w:wordWrap w:val="0"/>
              <w:spacing w:before="200" w:beforeAutospacing="0" w:after="200" w:afterAutospacing="0" w:line="32" w:lineRule="atLeast"/>
              <w:textAlignment w:val="top"/>
              <w:rPr>
                <w:rFonts w:ascii="仿宋" w:eastAsia="仿宋" w:hAnsi="仿宋" w:cs="仿宋"/>
                <w:b/>
                <w:bCs/>
                <w:sz w:val="21"/>
                <w:szCs w:val="21"/>
              </w:rPr>
            </w:pPr>
            <w:r w:rsidRPr="00354EE2">
              <w:rPr>
                <w:rFonts w:ascii="仿宋" w:eastAsia="仿宋" w:hAnsi="仿宋" w:cs="仿宋" w:hint="eastAsia"/>
                <w:b/>
                <w:bCs/>
                <w:color w:val="000000"/>
                <w:sz w:val="21"/>
                <w:szCs w:val="21"/>
              </w:rPr>
              <w:t>个人设置中，用户可通过拍照设置自定义头像</w:t>
            </w:r>
          </w:p>
        </w:tc>
      </w:tr>
      <w:tr w:rsidR="00BB6B28" w14:paraId="3A7E2DA3" w14:textId="77777777">
        <w:trPr>
          <w:trHeight w:val="1300"/>
        </w:trPr>
        <w:tc>
          <w:tcPr>
            <w:tcW w:w="0" w:type="auto"/>
            <w:tcBorders>
              <w:top w:val="nil"/>
              <w:left w:val="single" w:sz="8" w:space="0" w:color="C1C7D0"/>
              <w:bottom w:val="single" w:sz="8" w:space="0" w:color="C1C7D0"/>
              <w:right w:val="single" w:sz="8" w:space="0" w:color="C1C7D0"/>
            </w:tcBorders>
            <w:shd w:val="clear" w:color="auto" w:fill="FFFFFF"/>
            <w:tcMar>
              <w:left w:w="108" w:type="dxa"/>
              <w:right w:w="108" w:type="dxa"/>
            </w:tcMar>
            <w:vAlign w:val="center"/>
          </w:tcPr>
          <w:p w14:paraId="036A501E"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我的-Level2</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2090442D" w14:textId="1077546A" w:rsidR="00BB6B28" w:rsidRDefault="00BC0F11">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读取手机设备信息权限，获取网络权限（获取的手机设备信息：设备品牌，获取手机的型号，设备名称，获取系统版本字符串，设备I</w:t>
            </w:r>
            <w:r>
              <w:rPr>
                <w:rFonts w:ascii="仿宋" w:eastAsia="仿宋" w:hAnsi="仿宋" w:cs="仿宋"/>
                <w:color w:val="000000"/>
                <w:sz w:val="21"/>
                <w:szCs w:val="21"/>
              </w:rPr>
              <w:t>D</w:t>
            </w:r>
            <w:r>
              <w:rPr>
                <w:rFonts w:ascii="仿宋" w:eastAsia="仿宋" w:hAnsi="仿宋" w:cs="仿宋" w:hint="eastAsia"/>
                <w:color w:val="000000"/>
                <w:sz w:val="21"/>
                <w:szCs w:val="21"/>
              </w:rPr>
              <w:t>，I</w:t>
            </w:r>
            <w:r>
              <w:rPr>
                <w:rFonts w:ascii="仿宋" w:eastAsia="仿宋" w:hAnsi="仿宋" w:cs="仿宋"/>
                <w:color w:val="000000"/>
                <w:sz w:val="21"/>
                <w:szCs w:val="21"/>
              </w:rPr>
              <w:t>MEI</w:t>
            </w:r>
            <w:r>
              <w:rPr>
                <w:rFonts w:ascii="仿宋" w:eastAsia="仿宋" w:hAnsi="仿宋" w:cs="仿宋" w:hint="eastAsia"/>
                <w:color w:val="000000"/>
                <w:sz w:val="21"/>
                <w:szCs w:val="21"/>
              </w:rPr>
              <w:t>，设备序列号，M</w:t>
            </w:r>
            <w:r>
              <w:rPr>
                <w:rFonts w:ascii="仿宋" w:eastAsia="仿宋" w:hAnsi="仿宋" w:cs="仿宋"/>
                <w:color w:val="000000"/>
                <w:sz w:val="21"/>
                <w:szCs w:val="21"/>
              </w:rPr>
              <w:t>AC</w:t>
            </w:r>
            <w:r>
              <w:rPr>
                <w:rFonts w:ascii="仿宋" w:eastAsia="仿宋" w:hAnsi="仿宋" w:cs="仿宋" w:hint="eastAsia"/>
                <w:color w:val="000000"/>
                <w:sz w:val="21"/>
                <w:szCs w:val="21"/>
              </w:rPr>
              <w:t>地址）</w:t>
            </w:r>
          </w:p>
        </w:tc>
        <w:tc>
          <w:tcPr>
            <w:tcW w:w="1221"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59942B71" w14:textId="0F4E6C49" w:rsidR="00BB6B28" w:rsidRDefault="00000000">
            <w:pPr>
              <w:pStyle w:val="a7"/>
              <w:widowControl/>
              <w:wordWrap w:val="0"/>
              <w:spacing w:before="200" w:beforeAutospacing="0" w:after="200" w:afterAutospacing="0" w:line="32" w:lineRule="atLeast"/>
              <w:rPr>
                <w:rFonts w:ascii="仿宋" w:eastAsia="仿宋" w:hAnsi="仿宋" w:cs="仿宋"/>
                <w:sz w:val="21"/>
                <w:szCs w:val="21"/>
              </w:rPr>
            </w:pPr>
            <w:r>
              <w:rPr>
                <w:rFonts w:ascii="仿宋" w:eastAsia="仿宋" w:hAnsi="仿宋" w:cs="仿宋" w:hint="eastAsia"/>
                <w:color w:val="000000"/>
                <w:sz w:val="21"/>
                <w:szCs w:val="21"/>
              </w:rPr>
              <w:t> </w:t>
            </w:r>
            <w:r w:rsidR="00BC0F11">
              <w:rPr>
                <w:rFonts w:ascii="仿宋" w:eastAsia="仿宋" w:hAnsi="仿宋" w:cs="仿宋" w:hint="eastAsia"/>
                <w:color w:val="000000"/>
                <w:sz w:val="21"/>
                <w:szCs w:val="21"/>
              </w:rPr>
              <w:t>读取设备信息（设备型号，设备系统版本）</w:t>
            </w:r>
          </w:p>
        </w:tc>
        <w:tc>
          <w:tcPr>
            <w:tcW w:w="645"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245377A0"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否</w:t>
            </w:r>
          </w:p>
        </w:tc>
        <w:tc>
          <w:tcPr>
            <w:tcW w:w="2040"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31210C58" w14:textId="3F2C5234"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设备信息</w:t>
            </w:r>
            <w:r w:rsidR="0036103F">
              <w:rPr>
                <w:rFonts w:ascii="仿宋" w:eastAsia="仿宋" w:hAnsi="仿宋" w:cs="仿宋" w:hint="eastAsia"/>
                <w:color w:val="000000"/>
                <w:sz w:val="21"/>
                <w:szCs w:val="21"/>
              </w:rPr>
              <w:t>（设备品牌，获取手机的型号，设备名称，获取系统版本字符串，设备I</w:t>
            </w:r>
            <w:r w:rsidR="0036103F">
              <w:rPr>
                <w:rFonts w:ascii="仿宋" w:eastAsia="仿宋" w:hAnsi="仿宋" w:cs="仿宋"/>
                <w:color w:val="000000"/>
                <w:sz w:val="21"/>
                <w:szCs w:val="21"/>
              </w:rPr>
              <w:t>D</w:t>
            </w:r>
            <w:r w:rsidR="0036103F">
              <w:rPr>
                <w:rFonts w:ascii="仿宋" w:eastAsia="仿宋" w:hAnsi="仿宋" w:cs="仿宋" w:hint="eastAsia"/>
                <w:color w:val="000000"/>
                <w:sz w:val="21"/>
                <w:szCs w:val="21"/>
              </w:rPr>
              <w:t>，</w:t>
            </w:r>
            <w:r w:rsidR="0036103F" w:rsidRPr="00354EE2">
              <w:rPr>
                <w:rFonts w:ascii="仿宋" w:eastAsia="仿宋" w:hAnsi="仿宋" w:cs="仿宋"/>
                <w:color w:val="000000"/>
                <w:sz w:val="21"/>
                <w:szCs w:val="21"/>
              </w:rPr>
              <w:t>IMEI</w:t>
            </w:r>
            <w:r w:rsidR="0036103F">
              <w:rPr>
                <w:rFonts w:ascii="仿宋" w:eastAsia="仿宋" w:hAnsi="仿宋" w:cs="仿宋" w:hint="eastAsia"/>
                <w:color w:val="000000"/>
                <w:sz w:val="21"/>
                <w:szCs w:val="21"/>
              </w:rPr>
              <w:t>，设备序列号</w:t>
            </w:r>
            <w:r w:rsidR="0036103F" w:rsidRPr="00354EE2">
              <w:rPr>
                <w:rFonts w:ascii="仿宋" w:eastAsia="仿宋" w:hAnsi="仿宋" w:cs="仿宋" w:hint="eastAsia"/>
                <w:color w:val="000000"/>
                <w:sz w:val="21"/>
                <w:szCs w:val="21"/>
              </w:rPr>
              <w:t>，</w:t>
            </w:r>
            <w:r w:rsidR="0036103F" w:rsidRPr="00354EE2">
              <w:rPr>
                <w:rFonts w:ascii="仿宋" w:eastAsia="仿宋" w:hAnsi="仿宋" w:cs="仿宋"/>
                <w:color w:val="000000"/>
                <w:sz w:val="21"/>
                <w:szCs w:val="21"/>
              </w:rPr>
              <w:t>MAC</w:t>
            </w:r>
            <w:r w:rsidR="0036103F" w:rsidRPr="00354EE2">
              <w:rPr>
                <w:rFonts w:ascii="仿宋" w:eastAsia="仿宋" w:hAnsi="仿宋" w:cs="仿宋" w:hint="eastAsia"/>
                <w:color w:val="000000"/>
                <w:sz w:val="21"/>
                <w:szCs w:val="21"/>
              </w:rPr>
              <w:t>地址</w:t>
            </w:r>
            <w:r w:rsidR="0036103F">
              <w:rPr>
                <w:rFonts w:ascii="仿宋" w:eastAsia="仿宋" w:hAnsi="仿宋" w:cs="仿宋" w:hint="eastAsia"/>
                <w:color w:val="000000"/>
                <w:sz w:val="21"/>
                <w:szCs w:val="21"/>
              </w:rPr>
              <w:t>）</w:t>
            </w:r>
            <w:r>
              <w:rPr>
                <w:rFonts w:ascii="仿宋" w:eastAsia="仿宋" w:hAnsi="仿宋" w:cs="仿宋" w:hint="eastAsia"/>
                <w:color w:val="000000"/>
                <w:sz w:val="21"/>
                <w:szCs w:val="21"/>
              </w:rPr>
              <w:t>、存储权限</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5BE34FED"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使用Level-2软件的股民，在开盘时间内，可以</w:t>
            </w:r>
            <w:proofErr w:type="gramStart"/>
            <w:r>
              <w:rPr>
                <w:rFonts w:ascii="仿宋" w:eastAsia="仿宋" w:hAnsi="仿宋" w:cs="仿宋" w:hint="eastAsia"/>
                <w:color w:val="000000"/>
                <w:sz w:val="21"/>
                <w:szCs w:val="21"/>
              </w:rPr>
              <w:t>查看十档行情</w:t>
            </w:r>
            <w:proofErr w:type="gramEnd"/>
            <w:r>
              <w:rPr>
                <w:rFonts w:ascii="仿宋" w:eastAsia="仿宋" w:hAnsi="仿宋" w:cs="仿宋" w:hint="eastAsia"/>
                <w:color w:val="000000"/>
                <w:sz w:val="21"/>
                <w:szCs w:val="21"/>
              </w:rPr>
              <w:t>，买卖队列，逐笔成交，委托总量和加权价格多种新式数据。以及可以随时看到庄家、散户买卖股票的情况</w:t>
            </w:r>
          </w:p>
        </w:tc>
      </w:tr>
      <w:tr w:rsidR="00BB6B28" w14:paraId="41F556A4" w14:textId="77777777">
        <w:trPr>
          <w:trHeight w:val="1440"/>
        </w:trPr>
        <w:tc>
          <w:tcPr>
            <w:tcW w:w="0" w:type="auto"/>
            <w:tcBorders>
              <w:top w:val="nil"/>
              <w:left w:val="single" w:sz="8" w:space="0" w:color="C1C7D0"/>
              <w:bottom w:val="single" w:sz="8" w:space="0" w:color="C1C7D0"/>
              <w:right w:val="single" w:sz="8" w:space="0" w:color="C1C7D0"/>
            </w:tcBorders>
            <w:shd w:val="clear" w:color="auto" w:fill="FFFFFF"/>
            <w:tcMar>
              <w:left w:w="108" w:type="dxa"/>
              <w:right w:w="108" w:type="dxa"/>
            </w:tcMar>
            <w:vAlign w:val="center"/>
          </w:tcPr>
          <w:p w14:paraId="15A98755"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支付宝</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23B97570"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读取手机状态和身份信息</w:t>
            </w:r>
          </w:p>
        </w:tc>
        <w:tc>
          <w:tcPr>
            <w:tcW w:w="1221"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1CDB0DF3" w14:textId="77777777" w:rsidR="00BB6B28" w:rsidRPr="00354EE2" w:rsidRDefault="00000000">
            <w:pPr>
              <w:pStyle w:val="a7"/>
              <w:widowControl/>
              <w:wordWrap w:val="0"/>
              <w:spacing w:before="200" w:beforeAutospacing="0" w:after="200" w:afterAutospacing="0" w:line="32" w:lineRule="atLeast"/>
              <w:rPr>
                <w:rFonts w:ascii="仿宋" w:eastAsia="仿宋" w:hAnsi="仿宋" w:cs="仿宋"/>
                <w:b/>
                <w:bCs/>
                <w:sz w:val="21"/>
                <w:szCs w:val="21"/>
              </w:rPr>
            </w:pPr>
            <w:r>
              <w:rPr>
                <w:rFonts w:ascii="仿宋" w:eastAsia="仿宋" w:hAnsi="仿宋" w:cs="仿宋" w:hint="eastAsia"/>
                <w:color w:val="000000"/>
                <w:sz w:val="21"/>
                <w:szCs w:val="21"/>
              </w:rPr>
              <w:t>读取手机状态和身份信息</w:t>
            </w:r>
          </w:p>
        </w:tc>
        <w:tc>
          <w:tcPr>
            <w:tcW w:w="645"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1AB2E8F7"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否</w:t>
            </w:r>
          </w:p>
        </w:tc>
        <w:tc>
          <w:tcPr>
            <w:tcW w:w="2040"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5C9FFC5C" w14:textId="4CEE26CC"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IMEI、IMSI、MAC 地址、设备序列号、硬件序列号、SIM卡序列号、ICCID、；Android ID、OAID、SSID、BSSID；系统设置、系统属性、设备型号、设备品牌、操作系统；IP 地址、网络类型、运营商信息、Wi-Fi 状态、Wi-Fi 参数、Wi-Fi 列表；软件安装列表。</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00A12AD8"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根据用户选择，为用户提供内容分析至支付宝的功能</w:t>
            </w:r>
          </w:p>
        </w:tc>
      </w:tr>
      <w:tr w:rsidR="00BB6B28" w14:paraId="138BBAEA" w14:textId="77777777">
        <w:trPr>
          <w:trHeight w:val="330"/>
        </w:trPr>
        <w:tc>
          <w:tcPr>
            <w:tcW w:w="0" w:type="auto"/>
            <w:tcBorders>
              <w:top w:val="nil"/>
              <w:left w:val="single" w:sz="8" w:space="0" w:color="C1C7D0"/>
              <w:bottom w:val="single" w:sz="8" w:space="0" w:color="C1C7D0"/>
              <w:right w:val="single" w:sz="8" w:space="0" w:color="C1C7D0"/>
            </w:tcBorders>
            <w:shd w:val="clear" w:color="auto" w:fill="FFFFFF"/>
            <w:tcMar>
              <w:left w:w="108" w:type="dxa"/>
              <w:right w:w="108" w:type="dxa"/>
            </w:tcMar>
            <w:vAlign w:val="center"/>
          </w:tcPr>
          <w:p w14:paraId="7C09B7EE"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proofErr w:type="gramStart"/>
            <w:r>
              <w:rPr>
                <w:rFonts w:ascii="仿宋" w:eastAsia="仿宋" w:hAnsi="仿宋" w:cs="仿宋" w:hint="eastAsia"/>
                <w:color w:val="000000"/>
                <w:sz w:val="21"/>
                <w:szCs w:val="21"/>
              </w:rPr>
              <w:t>微信</w:t>
            </w:r>
            <w:r>
              <w:rPr>
                <w:rFonts w:ascii="仿宋" w:eastAsia="仿宋" w:hAnsi="仿宋" w:cs="仿宋" w:hint="eastAsia"/>
                <w:color w:val="000000"/>
                <w:sz w:val="21"/>
                <w:szCs w:val="21"/>
              </w:rPr>
              <w:lastRenderedPageBreak/>
              <w:t>分享</w:t>
            </w:r>
            <w:proofErr w:type="gramEnd"/>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1BE20F69"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lastRenderedPageBreak/>
              <w:t>读取手机状态和身份</w:t>
            </w:r>
            <w:r>
              <w:rPr>
                <w:rFonts w:ascii="仿宋" w:eastAsia="仿宋" w:hAnsi="仿宋" w:cs="仿宋" w:hint="eastAsia"/>
                <w:color w:val="000000"/>
                <w:sz w:val="21"/>
                <w:szCs w:val="21"/>
              </w:rPr>
              <w:lastRenderedPageBreak/>
              <w:t>信息</w:t>
            </w:r>
          </w:p>
        </w:tc>
        <w:tc>
          <w:tcPr>
            <w:tcW w:w="1221"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4A7602FD" w14:textId="77777777" w:rsidR="00BB6B28" w:rsidRDefault="00000000">
            <w:pPr>
              <w:pStyle w:val="a7"/>
              <w:widowControl/>
              <w:wordWrap w:val="0"/>
              <w:spacing w:before="200" w:beforeAutospacing="0" w:after="200" w:afterAutospacing="0" w:line="32" w:lineRule="atLeast"/>
              <w:rPr>
                <w:rFonts w:ascii="仿宋" w:eastAsia="仿宋" w:hAnsi="仿宋" w:cs="仿宋"/>
                <w:sz w:val="21"/>
                <w:szCs w:val="21"/>
              </w:rPr>
            </w:pPr>
            <w:r>
              <w:rPr>
                <w:rFonts w:ascii="仿宋" w:eastAsia="仿宋" w:hAnsi="仿宋" w:cs="仿宋" w:hint="eastAsia"/>
                <w:color w:val="000000"/>
                <w:sz w:val="21"/>
                <w:szCs w:val="21"/>
              </w:rPr>
              <w:lastRenderedPageBreak/>
              <w:t>读取手机</w:t>
            </w:r>
            <w:r>
              <w:rPr>
                <w:rFonts w:ascii="仿宋" w:eastAsia="仿宋" w:hAnsi="仿宋" w:cs="仿宋" w:hint="eastAsia"/>
                <w:color w:val="000000"/>
                <w:sz w:val="21"/>
                <w:szCs w:val="21"/>
              </w:rPr>
              <w:lastRenderedPageBreak/>
              <w:t>状态和身份信息</w:t>
            </w:r>
          </w:p>
        </w:tc>
        <w:tc>
          <w:tcPr>
            <w:tcW w:w="645"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2C5D8791"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lastRenderedPageBreak/>
              <w:t>否</w:t>
            </w:r>
          </w:p>
        </w:tc>
        <w:tc>
          <w:tcPr>
            <w:tcW w:w="2040"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1B268F7C" w14:textId="193F1629"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bookmarkStart w:id="0" w:name="_Hlk142398735"/>
            <w:r>
              <w:rPr>
                <w:rFonts w:ascii="仿宋" w:eastAsia="仿宋" w:hAnsi="仿宋" w:cs="仿宋" w:hint="eastAsia"/>
                <w:color w:val="000000"/>
                <w:sz w:val="21"/>
                <w:szCs w:val="21"/>
                <w:lang w:eastAsia="zh-Hans"/>
              </w:rPr>
              <w:t>设备序列号</w:t>
            </w:r>
            <w:r>
              <w:rPr>
                <w:rFonts w:ascii="仿宋" w:eastAsia="仿宋" w:hAnsi="仿宋" w:cs="仿宋"/>
                <w:color w:val="000000"/>
                <w:sz w:val="21"/>
                <w:szCs w:val="21"/>
                <w:lang w:eastAsia="zh-Hans"/>
              </w:rPr>
              <w:t>、</w:t>
            </w:r>
            <w:r>
              <w:rPr>
                <w:rFonts w:ascii="仿宋" w:eastAsia="仿宋" w:hAnsi="仿宋" w:cs="仿宋" w:hint="eastAsia"/>
                <w:color w:val="000000"/>
                <w:sz w:val="21"/>
                <w:szCs w:val="21"/>
                <w:lang w:eastAsia="zh-Hans"/>
              </w:rPr>
              <w:t>ICCID</w:t>
            </w:r>
            <w:r>
              <w:rPr>
                <w:rFonts w:ascii="仿宋" w:eastAsia="仿宋" w:hAnsi="仿宋" w:cs="仿宋"/>
                <w:color w:val="000000"/>
                <w:sz w:val="21"/>
                <w:szCs w:val="21"/>
                <w:lang w:eastAsia="zh-Hans"/>
              </w:rPr>
              <w:t>、</w:t>
            </w:r>
            <w:r>
              <w:rPr>
                <w:rFonts w:ascii="仿宋" w:eastAsia="仿宋" w:hAnsi="仿宋" w:cs="仿宋" w:hint="eastAsia"/>
                <w:color w:val="000000"/>
                <w:sz w:val="21"/>
                <w:szCs w:val="21"/>
                <w:lang w:eastAsia="zh-Hans"/>
              </w:rPr>
              <w:lastRenderedPageBreak/>
              <w:t>IMSI、IMEI、MAC地址</w:t>
            </w:r>
            <w:r>
              <w:rPr>
                <w:rFonts w:ascii="仿宋" w:eastAsia="仿宋" w:hAnsi="仿宋" w:cs="仿宋"/>
                <w:color w:val="000000"/>
                <w:sz w:val="21"/>
                <w:szCs w:val="21"/>
                <w:lang w:eastAsia="zh-Hans"/>
              </w:rPr>
              <w:t>、</w:t>
            </w:r>
            <w:r>
              <w:rPr>
                <w:rFonts w:ascii="仿宋" w:eastAsia="仿宋" w:hAnsi="仿宋" w:cs="仿宋" w:hint="eastAsia"/>
                <w:color w:val="000000"/>
                <w:sz w:val="21"/>
                <w:szCs w:val="21"/>
                <w:lang w:eastAsia="zh-Hans"/>
              </w:rPr>
              <w:t>Android</w:t>
            </w:r>
            <w:r>
              <w:rPr>
                <w:rFonts w:ascii="仿宋" w:eastAsia="仿宋" w:hAnsi="仿宋" w:cs="仿宋"/>
                <w:color w:val="000000"/>
                <w:sz w:val="21"/>
                <w:szCs w:val="21"/>
                <w:lang w:eastAsia="zh-Hans"/>
              </w:rPr>
              <w:t xml:space="preserve"> </w:t>
            </w:r>
            <w:r>
              <w:rPr>
                <w:rFonts w:ascii="仿宋" w:eastAsia="仿宋" w:hAnsi="仿宋" w:cs="仿宋" w:hint="eastAsia"/>
                <w:color w:val="000000"/>
                <w:sz w:val="21"/>
                <w:szCs w:val="21"/>
                <w:lang w:eastAsia="zh-Hans"/>
              </w:rPr>
              <w:t>ID</w:t>
            </w:r>
            <w:r>
              <w:rPr>
                <w:rFonts w:ascii="仿宋" w:eastAsia="仿宋" w:hAnsi="仿宋" w:cs="仿宋"/>
                <w:color w:val="000000"/>
                <w:sz w:val="21"/>
                <w:szCs w:val="21"/>
                <w:lang w:eastAsia="zh-Hans"/>
              </w:rPr>
              <w:t>、</w:t>
            </w:r>
            <w:r>
              <w:rPr>
                <w:rFonts w:ascii="仿宋" w:eastAsia="仿宋" w:hAnsi="仿宋" w:cs="仿宋" w:hint="eastAsia"/>
                <w:color w:val="000000"/>
                <w:sz w:val="21"/>
                <w:szCs w:val="21"/>
                <w:lang w:eastAsia="zh-Hans"/>
              </w:rPr>
              <w:t>IP地址</w:t>
            </w:r>
            <w:r>
              <w:rPr>
                <w:rFonts w:ascii="仿宋" w:eastAsia="仿宋" w:hAnsi="仿宋" w:cs="仿宋"/>
                <w:color w:val="000000"/>
                <w:sz w:val="21"/>
                <w:szCs w:val="21"/>
                <w:lang w:eastAsia="zh-Hans"/>
              </w:rPr>
              <w:t>、</w:t>
            </w:r>
            <w:r>
              <w:rPr>
                <w:rFonts w:ascii="仿宋" w:eastAsia="仿宋" w:hAnsi="仿宋" w:cs="仿宋" w:hint="eastAsia"/>
                <w:color w:val="000000"/>
                <w:sz w:val="21"/>
                <w:szCs w:val="21"/>
                <w:lang w:eastAsia="zh-Hans"/>
              </w:rPr>
              <w:t>网络类型</w:t>
            </w:r>
            <w:r>
              <w:rPr>
                <w:rFonts w:ascii="仿宋" w:eastAsia="仿宋" w:hAnsi="仿宋" w:cs="仿宋"/>
                <w:color w:val="000000"/>
                <w:sz w:val="21"/>
                <w:szCs w:val="21"/>
                <w:lang w:eastAsia="zh-Hans"/>
              </w:rPr>
              <w:t>、</w:t>
            </w:r>
            <w:r>
              <w:rPr>
                <w:rFonts w:ascii="仿宋" w:eastAsia="仿宋" w:hAnsi="仿宋" w:cs="仿宋" w:hint="eastAsia"/>
                <w:color w:val="000000"/>
                <w:sz w:val="21"/>
                <w:szCs w:val="21"/>
                <w:lang w:eastAsia="zh-Hans"/>
              </w:rPr>
              <w:t>运营商类型</w:t>
            </w:r>
            <w:r>
              <w:rPr>
                <w:rFonts w:ascii="仿宋" w:eastAsia="仿宋" w:hAnsi="仿宋" w:cs="仿宋"/>
                <w:color w:val="000000"/>
                <w:sz w:val="21"/>
                <w:szCs w:val="21"/>
                <w:lang w:eastAsia="zh-Hans"/>
              </w:rPr>
              <w:t>、</w:t>
            </w:r>
            <w:r>
              <w:rPr>
                <w:rFonts w:ascii="仿宋" w:eastAsia="仿宋" w:hAnsi="仿宋" w:cs="仿宋" w:hint="eastAsia"/>
                <w:color w:val="000000"/>
                <w:sz w:val="21"/>
                <w:szCs w:val="21"/>
                <w:lang w:eastAsia="zh-Hans"/>
              </w:rPr>
              <w:t>网络地址</w:t>
            </w:r>
            <w:r>
              <w:rPr>
                <w:rFonts w:ascii="仿宋" w:eastAsia="仿宋" w:hAnsi="仿宋" w:cs="仿宋"/>
                <w:color w:val="000000"/>
                <w:sz w:val="21"/>
                <w:szCs w:val="21"/>
                <w:lang w:eastAsia="zh-Hans"/>
              </w:rPr>
              <w:t>、</w:t>
            </w:r>
            <w:r>
              <w:rPr>
                <w:rFonts w:ascii="仿宋" w:eastAsia="仿宋" w:hAnsi="仿宋" w:cs="仿宋" w:hint="eastAsia"/>
                <w:color w:val="000000"/>
                <w:sz w:val="21"/>
                <w:szCs w:val="21"/>
                <w:lang w:eastAsia="zh-Hans"/>
              </w:rPr>
              <w:t>手机状态</w:t>
            </w:r>
            <w:r>
              <w:rPr>
                <w:rFonts w:ascii="仿宋" w:eastAsia="仿宋" w:hAnsi="仿宋" w:cs="仿宋"/>
                <w:color w:val="000000"/>
                <w:sz w:val="21"/>
                <w:szCs w:val="21"/>
                <w:lang w:eastAsia="zh-Hans"/>
              </w:rPr>
              <w:t>、</w:t>
            </w:r>
            <w:r>
              <w:rPr>
                <w:rFonts w:ascii="仿宋" w:eastAsia="仿宋" w:hAnsi="仿宋" w:cs="仿宋" w:hint="eastAsia"/>
                <w:color w:val="000000"/>
                <w:sz w:val="21"/>
                <w:szCs w:val="21"/>
                <w:lang w:eastAsia="zh-Hans"/>
              </w:rPr>
              <w:t>设备类型</w:t>
            </w:r>
            <w:r>
              <w:rPr>
                <w:rFonts w:ascii="仿宋" w:eastAsia="仿宋" w:hAnsi="仿宋" w:cs="仿宋"/>
                <w:color w:val="000000"/>
                <w:sz w:val="21"/>
                <w:szCs w:val="21"/>
                <w:lang w:eastAsia="zh-Hans"/>
              </w:rPr>
              <w:t>、</w:t>
            </w:r>
            <w:r>
              <w:rPr>
                <w:rFonts w:ascii="仿宋" w:eastAsia="仿宋" w:hAnsi="仿宋" w:cs="仿宋" w:hint="eastAsia"/>
                <w:color w:val="000000"/>
                <w:sz w:val="21"/>
                <w:szCs w:val="21"/>
                <w:lang w:eastAsia="zh-Hans"/>
              </w:rPr>
              <w:t>手机操作系</w:t>
            </w:r>
            <w:bookmarkEnd w:id="0"/>
            <w:r>
              <w:rPr>
                <w:rFonts w:ascii="仿宋" w:eastAsia="仿宋" w:hAnsi="仿宋" w:cs="仿宋" w:hint="eastAsia"/>
                <w:color w:val="000000"/>
                <w:sz w:val="21"/>
                <w:szCs w:val="21"/>
                <w:lang w:eastAsia="zh-Hans"/>
              </w:rPr>
              <w:t>统</w:t>
            </w:r>
            <w:r>
              <w:rPr>
                <w:rFonts w:ascii="仿宋" w:eastAsia="仿宋" w:hAnsi="仿宋" w:cs="仿宋"/>
                <w:color w:val="000000"/>
                <w:sz w:val="21"/>
                <w:szCs w:val="21"/>
                <w:lang w:eastAsia="zh-Hans"/>
              </w:rPr>
              <w:t>、</w:t>
            </w:r>
            <w:r>
              <w:rPr>
                <w:rFonts w:ascii="仿宋" w:eastAsia="仿宋" w:hAnsi="仿宋" w:cs="仿宋" w:hint="eastAsia"/>
                <w:color w:val="000000"/>
                <w:sz w:val="21"/>
                <w:szCs w:val="21"/>
                <w:lang w:eastAsia="zh-Hans"/>
              </w:rPr>
              <w:t>运行中的进程信息</w:t>
            </w:r>
            <w:r>
              <w:rPr>
                <w:rFonts w:ascii="仿宋" w:eastAsia="仿宋" w:hAnsi="仿宋" w:cs="仿宋"/>
                <w:color w:val="000000"/>
                <w:sz w:val="21"/>
                <w:szCs w:val="21"/>
                <w:lang w:eastAsia="zh-Hans"/>
              </w:rPr>
              <w:t>、</w:t>
            </w:r>
            <w:proofErr w:type="spellStart"/>
            <w:r>
              <w:rPr>
                <w:rFonts w:ascii="仿宋" w:eastAsia="仿宋" w:hAnsi="仿宋" w:cs="仿宋" w:hint="eastAsia"/>
                <w:color w:val="000000"/>
                <w:sz w:val="21"/>
                <w:szCs w:val="21"/>
                <w:lang w:eastAsia="zh-Hans"/>
              </w:rPr>
              <w:t>wifi</w:t>
            </w:r>
            <w:proofErr w:type="spellEnd"/>
            <w:r>
              <w:rPr>
                <w:rFonts w:ascii="仿宋" w:eastAsia="仿宋" w:hAnsi="仿宋" w:cs="仿宋" w:hint="eastAsia"/>
                <w:color w:val="000000"/>
                <w:sz w:val="21"/>
                <w:szCs w:val="21"/>
                <w:lang w:eastAsia="zh-Hans"/>
              </w:rPr>
              <w:t>信息</w:t>
            </w:r>
            <w:r>
              <w:rPr>
                <w:rFonts w:ascii="仿宋" w:eastAsia="仿宋" w:hAnsi="仿宋" w:cs="仿宋"/>
                <w:color w:val="000000"/>
                <w:sz w:val="21"/>
                <w:szCs w:val="21"/>
                <w:lang w:eastAsia="zh-Hans"/>
              </w:rPr>
              <w:t>、</w:t>
            </w:r>
            <w:r>
              <w:rPr>
                <w:rFonts w:ascii="仿宋" w:eastAsia="仿宋" w:hAnsi="仿宋" w:cs="仿宋" w:hint="eastAsia"/>
                <w:color w:val="000000"/>
                <w:sz w:val="21"/>
                <w:szCs w:val="21"/>
                <w:lang w:eastAsia="zh-Hans"/>
              </w:rPr>
              <w:t>SSID、BSSID</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315B384D"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lastRenderedPageBreak/>
              <w:t>用户分享</w:t>
            </w:r>
            <w:proofErr w:type="gramStart"/>
            <w:r>
              <w:rPr>
                <w:rFonts w:ascii="仿宋" w:eastAsia="仿宋" w:hAnsi="仿宋" w:cs="仿宋" w:hint="eastAsia"/>
                <w:color w:val="000000"/>
                <w:sz w:val="21"/>
                <w:szCs w:val="21"/>
              </w:rPr>
              <w:t>至微</w:t>
            </w:r>
            <w:r>
              <w:rPr>
                <w:rFonts w:ascii="仿宋" w:eastAsia="仿宋" w:hAnsi="仿宋" w:cs="仿宋" w:hint="eastAsia"/>
                <w:color w:val="000000"/>
                <w:sz w:val="21"/>
                <w:szCs w:val="21"/>
              </w:rPr>
              <w:lastRenderedPageBreak/>
              <w:t>信</w:t>
            </w:r>
            <w:proofErr w:type="gramEnd"/>
          </w:p>
        </w:tc>
      </w:tr>
      <w:tr w:rsidR="00BB6B28" w14:paraId="4D4081C2" w14:textId="77777777">
        <w:trPr>
          <w:trHeight w:val="2550"/>
        </w:trPr>
        <w:tc>
          <w:tcPr>
            <w:tcW w:w="0" w:type="auto"/>
            <w:tcBorders>
              <w:top w:val="nil"/>
              <w:left w:val="single" w:sz="8" w:space="0" w:color="C1C7D0"/>
              <w:bottom w:val="single" w:sz="8" w:space="0" w:color="C1C7D0"/>
              <w:right w:val="single" w:sz="8" w:space="0" w:color="C1C7D0"/>
            </w:tcBorders>
            <w:shd w:val="clear" w:color="auto" w:fill="FFFFFF"/>
            <w:tcMar>
              <w:left w:w="108" w:type="dxa"/>
              <w:right w:w="108" w:type="dxa"/>
            </w:tcMar>
            <w:vAlign w:val="center"/>
          </w:tcPr>
          <w:p w14:paraId="728E6DC9"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lastRenderedPageBreak/>
              <w:t>接收APP通知推送信息</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5D169C7F"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保持屏幕唤醒不锁屏、允许程序访问网络连接，可能产生GPRS流量、允许获取网络信息状态、接收消息推送、读取手机状态和身份信息、查看 WLAN 状态、修改系统设置权限的授权、允许应用程序读取设备外部存储空间的文件、允许程序写入外部存储</w:t>
            </w:r>
          </w:p>
        </w:tc>
        <w:tc>
          <w:tcPr>
            <w:tcW w:w="1221"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477EA44E" w14:textId="77777777" w:rsidR="00BB6B28" w:rsidRDefault="00000000">
            <w:pPr>
              <w:pStyle w:val="a7"/>
              <w:widowControl/>
              <w:wordWrap w:val="0"/>
              <w:spacing w:before="200" w:beforeAutospacing="0" w:after="200" w:afterAutospacing="0" w:line="32" w:lineRule="atLeast"/>
              <w:rPr>
                <w:rFonts w:ascii="仿宋" w:eastAsia="仿宋" w:hAnsi="仿宋" w:cs="仿宋"/>
                <w:sz w:val="21"/>
                <w:szCs w:val="21"/>
              </w:rPr>
            </w:pPr>
            <w:r>
              <w:rPr>
                <w:rFonts w:ascii="仿宋" w:eastAsia="仿宋" w:hAnsi="仿宋" w:cs="仿宋" w:hint="eastAsia"/>
                <w:color w:val="000000"/>
                <w:sz w:val="21"/>
                <w:szCs w:val="21"/>
                <w:shd w:val="clear" w:color="auto" w:fill="FFFFFF"/>
              </w:rPr>
              <w:t>允许程序接收消息推送</w:t>
            </w:r>
          </w:p>
        </w:tc>
        <w:tc>
          <w:tcPr>
            <w:tcW w:w="645"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60721AF4"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否</w:t>
            </w:r>
          </w:p>
        </w:tc>
        <w:tc>
          <w:tcPr>
            <w:tcW w:w="2040"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1480DB95"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设备标识OAID和加密的Android ID（Android ID用于安全风控），以及使用推送服务的应用信息（应用包名、版本号和运行状态）、设备厂商、设备型号、设备内存、操作系统版本、小米推送SDK版本、设备归属地（国家或地区）、SIM卡运营商名称、当前网络类型。其中当前网络类型、SIM卡运营商名称仅在</w:t>
            </w:r>
            <w:proofErr w:type="gramStart"/>
            <w:r>
              <w:rPr>
                <w:rFonts w:ascii="仿宋" w:eastAsia="仿宋" w:hAnsi="仿宋" w:cs="仿宋" w:hint="eastAsia"/>
                <w:color w:val="000000"/>
                <w:sz w:val="21"/>
                <w:szCs w:val="21"/>
              </w:rPr>
              <w:t>设备本地</w:t>
            </w:r>
            <w:proofErr w:type="gramEnd"/>
            <w:r>
              <w:rPr>
                <w:rFonts w:ascii="仿宋" w:eastAsia="仿宋" w:hAnsi="仿宋" w:cs="仿宋" w:hint="eastAsia"/>
                <w:color w:val="000000"/>
                <w:sz w:val="21"/>
                <w:szCs w:val="21"/>
              </w:rPr>
              <w:t>读取。</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2E74ADE9"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最新股市信息、股票交易提醒、权益到期提醒</w:t>
            </w:r>
          </w:p>
        </w:tc>
      </w:tr>
      <w:tr w:rsidR="00BB6B28" w14:paraId="3E2E6F08" w14:textId="77777777" w:rsidTr="00354EE2">
        <w:trPr>
          <w:trHeight w:val="2550"/>
        </w:trPr>
        <w:tc>
          <w:tcPr>
            <w:tcW w:w="0" w:type="auto"/>
            <w:tcBorders>
              <w:top w:val="nil"/>
              <w:left w:val="single" w:sz="8" w:space="0" w:color="C1C7D0"/>
              <w:bottom w:val="nil"/>
              <w:right w:val="single" w:sz="8" w:space="0" w:color="C1C7D0"/>
            </w:tcBorders>
            <w:shd w:val="clear" w:color="auto" w:fill="FFFFFF"/>
            <w:tcMar>
              <w:left w:w="108" w:type="dxa"/>
              <w:right w:w="108" w:type="dxa"/>
            </w:tcMar>
            <w:vAlign w:val="center"/>
          </w:tcPr>
          <w:p w14:paraId="3EBEDF92"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国民认证-</w:t>
            </w:r>
            <w:r w:rsidRPr="00354EE2">
              <w:rPr>
                <w:rFonts w:ascii="仿宋" w:eastAsia="仿宋" w:hAnsi="仿宋" w:cs="仿宋" w:hint="eastAsia"/>
                <w:b/>
                <w:bCs/>
                <w:color w:val="000000"/>
                <w:sz w:val="21"/>
                <w:szCs w:val="21"/>
              </w:rPr>
              <w:t>指纹识别</w:t>
            </w:r>
          </w:p>
        </w:tc>
        <w:tc>
          <w:tcPr>
            <w:tcW w:w="0" w:type="auto"/>
            <w:tcBorders>
              <w:top w:val="nil"/>
              <w:left w:val="nil"/>
              <w:bottom w:val="nil"/>
              <w:right w:val="single" w:sz="8" w:space="0" w:color="C1C7D0"/>
            </w:tcBorders>
            <w:shd w:val="clear" w:color="auto" w:fill="FFFFFF"/>
            <w:tcMar>
              <w:left w:w="108" w:type="dxa"/>
              <w:right w:w="108" w:type="dxa"/>
            </w:tcMar>
            <w:vAlign w:val="center"/>
          </w:tcPr>
          <w:p w14:paraId="3B93B3B0" w14:textId="54940DD2"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允许程序访问网络连接、</w:t>
            </w:r>
            <w:r w:rsidRPr="00354EE2">
              <w:rPr>
                <w:rFonts w:ascii="仿宋" w:eastAsia="仿宋" w:hAnsi="仿宋" w:cs="仿宋" w:hint="eastAsia"/>
                <w:b/>
                <w:bCs/>
                <w:color w:val="000000"/>
                <w:sz w:val="21"/>
                <w:szCs w:val="21"/>
              </w:rPr>
              <w:t>指纹权限</w:t>
            </w:r>
            <w:r w:rsidR="0036103F">
              <w:rPr>
                <w:rFonts w:ascii="仿宋" w:eastAsia="仿宋" w:hAnsi="仿宋" w:cs="仿宋" w:hint="eastAsia"/>
                <w:b/>
                <w:bCs/>
                <w:color w:val="000000"/>
                <w:sz w:val="21"/>
                <w:szCs w:val="21"/>
              </w:rPr>
              <w:t>、手机状态</w:t>
            </w:r>
          </w:p>
        </w:tc>
        <w:tc>
          <w:tcPr>
            <w:tcW w:w="1221" w:type="dxa"/>
            <w:tcBorders>
              <w:top w:val="nil"/>
              <w:left w:val="nil"/>
              <w:bottom w:val="nil"/>
              <w:right w:val="single" w:sz="8" w:space="0" w:color="C1C7D0"/>
            </w:tcBorders>
            <w:shd w:val="clear" w:color="auto" w:fill="FFFFFF"/>
            <w:tcMar>
              <w:left w:w="108" w:type="dxa"/>
              <w:right w:w="108" w:type="dxa"/>
            </w:tcMar>
            <w:vAlign w:val="center"/>
          </w:tcPr>
          <w:p w14:paraId="2C614400" w14:textId="77B108B2" w:rsidR="00BB6B28" w:rsidRDefault="00000000">
            <w:pPr>
              <w:pStyle w:val="a7"/>
              <w:widowControl/>
              <w:wordWrap w:val="0"/>
              <w:spacing w:before="200" w:beforeAutospacing="0" w:after="200" w:afterAutospacing="0" w:line="32" w:lineRule="atLeast"/>
              <w:rPr>
                <w:rFonts w:ascii="仿宋" w:eastAsia="仿宋" w:hAnsi="仿宋" w:cs="仿宋"/>
                <w:sz w:val="21"/>
                <w:szCs w:val="21"/>
              </w:rPr>
            </w:pPr>
            <w:r>
              <w:rPr>
                <w:rFonts w:ascii="仿宋" w:eastAsia="仿宋" w:hAnsi="仿宋" w:cs="仿宋" w:hint="eastAsia"/>
                <w:color w:val="000000"/>
                <w:sz w:val="21"/>
                <w:szCs w:val="21"/>
                <w:shd w:val="clear" w:color="auto" w:fill="FFFFFF"/>
              </w:rPr>
              <w:t>允许程序访问网络连接、</w:t>
            </w:r>
            <w:r w:rsidRPr="00354EE2">
              <w:rPr>
                <w:rFonts w:ascii="仿宋" w:eastAsia="仿宋" w:hAnsi="仿宋" w:cs="仿宋" w:hint="eastAsia"/>
                <w:b/>
                <w:bCs/>
                <w:color w:val="000000"/>
                <w:sz w:val="21"/>
                <w:szCs w:val="21"/>
                <w:shd w:val="clear" w:color="auto" w:fill="FFFFFF"/>
              </w:rPr>
              <w:t>指纹权限</w:t>
            </w:r>
            <w:r w:rsidR="0036103F">
              <w:rPr>
                <w:rFonts w:ascii="仿宋" w:eastAsia="仿宋" w:hAnsi="仿宋" w:cs="仿宋" w:hint="eastAsia"/>
                <w:b/>
                <w:bCs/>
                <w:color w:val="000000"/>
                <w:sz w:val="21"/>
                <w:szCs w:val="21"/>
                <w:shd w:val="clear" w:color="auto" w:fill="FFFFFF"/>
              </w:rPr>
              <w:t>、手机状态</w:t>
            </w:r>
          </w:p>
        </w:tc>
        <w:tc>
          <w:tcPr>
            <w:tcW w:w="645" w:type="dxa"/>
            <w:tcBorders>
              <w:top w:val="nil"/>
              <w:left w:val="nil"/>
              <w:bottom w:val="nil"/>
              <w:right w:val="single" w:sz="8" w:space="0" w:color="C1C7D0"/>
            </w:tcBorders>
            <w:shd w:val="clear" w:color="auto" w:fill="FFFFFF"/>
            <w:tcMar>
              <w:left w:w="108" w:type="dxa"/>
              <w:right w:w="108" w:type="dxa"/>
            </w:tcMar>
            <w:vAlign w:val="center"/>
          </w:tcPr>
          <w:p w14:paraId="2A7A7E68"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否</w:t>
            </w:r>
          </w:p>
        </w:tc>
        <w:tc>
          <w:tcPr>
            <w:tcW w:w="2040" w:type="dxa"/>
            <w:tcBorders>
              <w:top w:val="nil"/>
              <w:left w:val="nil"/>
              <w:bottom w:val="nil"/>
              <w:right w:val="single" w:sz="8" w:space="0" w:color="C1C7D0"/>
            </w:tcBorders>
            <w:shd w:val="clear" w:color="auto" w:fill="FFFFFF"/>
            <w:tcMar>
              <w:left w:w="108" w:type="dxa"/>
              <w:right w:w="108" w:type="dxa"/>
            </w:tcMar>
            <w:vAlign w:val="center"/>
          </w:tcPr>
          <w:p w14:paraId="38501D6B" w14:textId="36A1EA34"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网络、设备信息</w:t>
            </w:r>
            <w:r w:rsidR="00BC0F11">
              <w:rPr>
                <w:rFonts w:ascii="仿宋" w:eastAsia="仿宋" w:hAnsi="仿宋" w:cs="仿宋" w:hint="eastAsia"/>
                <w:color w:val="000000"/>
                <w:sz w:val="21"/>
                <w:szCs w:val="21"/>
              </w:rPr>
              <w:t>（指纹、手机状态）</w:t>
            </w:r>
            <w:r>
              <w:rPr>
                <w:rFonts w:ascii="仿宋" w:eastAsia="仿宋" w:hAnsi="仿宋" w:cs="仿宋" w:hint="eastAsia"/>
                <w:color w:val="000000"/>
                <w:sz w:val="21"/>
                <w:szCs w:val="21"/>
              </w:rPr>
              <w:t>、手机号码、交易账号</w:t>
            </w:r>
          </w:p>
        </w:tc>
        <w:tc>
          <w:tcPr>
            <w:tcW w:w="0" w:type="auto"/>
            <w:tcBorders>
              <w:top w:val="nil"/>
              <w:left w:val="nil"/>
              <w:bottom w:val="nil"/>
              <w:right w:val="single" w:sz="8" w:space="0" w:color="C1C7D0"/>
            </w:tcBorders>
            <w:shd w:val="clear" w:color="auto" w:fill="FFFFFF"/>
            <w:tcMar>
              <w:left w:w="108" w:type="dxa"/>
              <w:right w:w="108" w:type="dxa"/>
            </w:tcMar>
            <w:vAlign w:val="center"/>
          </w:tcPr>
          <w:p w14:paraId="74857034" w14:textId="77777777" w:rsidR="00BB6B28" w:rsidRDefault="00000000">
            <w:pPr>
              <w:pStyle w:val="a7"/>
              <w:widowControl/>
              <w:wordWrap w:val="0"/>
              <w:spacing w:before="200" w:beforeAutospacing="0" w:after="200" w:afterAutospacing="0" w:line="32" w:lineRule="atLeast"/>
              <w:textAlignment w:val="top"/>
              <w:rPr>
                <w:rFonts w:ascii="仿宋" w:eastAsia="仿宋" w:hAnsi="仿宋" w:cs="仿宋"/>
                <w:sz w:val="21"/>
                <w:szCs w:val="21"/>
              </w:rPr>
            </w:pPr>
            <w:r>
              <w:rPr>
                <w:rFonts w:ascii="仿宋" w:eastAsia="仿宋" w:hAnsi="仿宋" w:cs="仿宋" w:hint="eastAsia"/>
                <w:color w:val="000000"/>
                <w:sz w:val="21"/>
                <w:szCs w:val="21"/>
              </w:rPr>
              <w:t>确保交易，为了让账号能够在安全环境中</w:t>
            </w:r>
            <w:proofErr w:type="gramStart"/>
            <w:r>
              <w:rPr>
                <w:rFonts w:ascii="仿宋" w:eastAsia="仿宋" w:hAnsi="仿宋" w:cs="仿宋" w:hint="eastAsia"/>
                <w:color w:val="000000"/>
                <w:sz w:val="21"/>
                <w:szCs w:val="21"/>
              </w:rPr>
              <w:t>登录登录</w:t>
            </w:r>
            <w:proofErr w:type="gramEnd"/>
            <w:r>
              <w:rPr>
                <w:rFonts w:ascii="仿宋" w:eastAsia="仿宋" w:hAnsi="仿宋" w:cs="仿宋" w:hint="eastAsia"/>
                <w:color w:val="000000"/>
                <w:sz w:val="21"/>
                <w:szCs w:val="21"/>
              </w:rPr>
              <w:t>以保障交易安全</w:t>
            </w:r>
          </w:p>
        </w:tc>
      </w:tr>
      <w:tr w:rsidR="00246233" w14:paraId="53F05F6E" w14:textId="77777777" w:rsidTr="00354EE2">
        <w:trPr>
          <w:trHeight w:val="2550"/>
        </w:trPr>
        <w:tc>
          <w:tcPr>
            <w:tcW w:w="0" w:type="auto"/>
            <w:tcBorders>
              <w:top w:val="nil"/>
              <w:left w:val="single" w:sz="8" w:space="0" w:color="C1C7D0"/>
              <w:bottom w:val="nil"/>
              <w:right w:val="single" w:sz="8" w:space="0" w:color="C1C7D0"/>
            </w:tcBorders>
            <w:shd w:val="clear" w:color="auto" w:fill="FFFFFF"/>
            <w:tcMar>
              <w:left w:w="108" w:type="dxa"/>
              <w:right w:w="108" w:type="dxa"/>
            </w:tcMar>
            <w:vAlign w:val="center"/>
          </w:tcPr>
          <w:p w14:paraId="2221F29E" w14:textId="59F58568" w:rsidR="00246233" w:rsidRDefault="00246233">
            <w:pPr>
              <w:pStyle w:val="a7"/>
              <w:widowControl/>
              <w:wordWrap w:val="0"/>
              <w:spacing w:before="200" w:beforeAutospacing="0" w:after="200" w:afterAutospacing="0" w:line="32" w:lineRule="atLeast"/>
              <w:textAlignment w:val="top"/>
              <w:rPr>
                <w:rFonts w:ascii="仿宋" w:eastAsia="仿宋" w:hAnsi="仿宋" w:cs="仿宋"/>
                <w:color w:val="000000"/>
                <w:sz w:val="21"/>
                <w:szCs w:val="21"/>
              </w:rPr>
            </w:pPr>
            <w:r>
              <w:rPr>
                <w:rFonts w:ascii="仿宋" w:eastAsia="仿宋" w:hAnsi="仿宋" w:cs="仿宋" w:hint="eastAsia"/>
                <w:color w:val="000000"/>
                <w:sz w:val="21"/>
                <w:szCs w:val="21"/>
              </w:rPr>
              <w:t>交易行情</w:t>
            </w:r>
          </w:p>
        </w:tc>
        <w:tc>
          <w:tcPr>
            <w:tcW w:w="0" w:type="auto"/>
            <w:tcBorders>
              <w:top w:val="nil"/>
              <w:left w:val="nil"/>
              <w:bottom w:val="nil"/>
              <w:right w:val="single" w:sz="8" w:space="0" w:color="C1C7D0"/>
            </w:tcBorders>
            <w:shd w:val="clear" w:color="auto" w:fill="FFFFFF"/>
            <w:tcMar>
              <w:left w:w="108" w:type="dxa"/>
              <w:right w:w="108" w:type="dxa"/>
            </w:tcMar>
            <w:vAlign w:val="center"/>
          </w:tcPr>
          <w:p w14:paraId="0B656ADF" w14:textId="055C2853" w:rsidR="00246233" w:rsidRDefault="00246233">
            <w:pPr>
              <w:pStyle w:val="a7"/>
              <w:widowControl/>
              <w:wordWrap w:val="0"/>
              <w:spacing w:before="200" w:beforeAutospacing="0" w:after="200" w:afterAutospacing="0" w:line="32" w:lineRule="atLeast"/>
              <w:textAlignment w:val="top"/>
              <w:rPr>
                <w:rFonts w:ascii="仿宋" w:eastAsia="仿宋" w:hAnsi="仿宋" w:cs="仿宋"/>
                <w:color w:val="000000"/>
                <w:sz w:val="21"/>
                <w:szCs w:val="21"/>
              </w:rPr>
            </w:pPr>
            <w:r w:rsidRPr="00246233">
              <w:rPr>
                <w:rFonts w:ascii="仿宋" w:eastAsia="仿宋" w:hAnsi="仿宋" w:cs="仿宋" w:hint="eastAsia"/>
                <w:color w:val="000000"/>
                <w:sz w:val="21"/>
                <w:szCs w:val="21"/>
              </w:rPr>
              <w:t>加速传感器权限</w:t>
            </w:r>
          </w:p>
        </w:tc>
        <w:tc>
          <w:tcPr>
            <w:tcW w:w="1221" w:type="dxa"/>
            <w:tcBorders>
              <w:top w:val="nil"/>
              <w:left w:val="nil"/>
              <w:bottom w:val="nil"/>
              <w:right w:val="single" w:sz="8" w:space="0" w:color="C1C7D0"/>
            </w:tcBorders>
            <w:shd w:val="clear" w:color="auto" w:fill="FFFFFF"/>
            <w:tcMar>
              <w:left w:w="108" w:type="dxa"/>
              <w:right w:w="108" w:type="dxa"/>
            </w:tcMar>
            <w:vAlign w:val="center"/>
          </w:tcPr>
          <w:p w14:paraId="4CC1ADD3" w14:textId="1AC4C210" w:rsidR="00246233" w:rsidRDefault="00246233">
            <w:pPr>
              <w:pStyle w:val="a7"/>
              <w:widowControl/>
              <w:wordWrap w:val="0"/>
              <w:spacing w:before="200" w:beforeAutospacing="0" w:after="200" w:afterAutospacing="0" w:line="32" w:lineRule="atLeast"/>
              <w:rPr>
                <w:rFonts w:ascii="仿宋" w:eastAsia="仿宋" w:hAnsi="仿宋" w:cs="仿宋"/>
                <w:color w:val="000000"/>
                <w:sz w:val="21"/>
                <w:szCs w:val="21"/>
                <w:shd w:val="clear" w:color="auto" w:fill="FFFFFF"/>
              </w:rPr>
            </w:pPr>
            <w:r w:rsidRPr="00246233">
              <w:rPr>
                <w:rFonts w:ascii="仿宋" w:eastAsia="仿宋" w:hAnsi="仿宋" w:cs="仿宋" w:hint="eastAsia"/>
                <w:color w:val="000000"/>
                <w:sz w:val="21"/>
                <w:szCs w:val="21"/>
                <w:shd w:val="clear" w:color="auto" w:fill="FFFFFF"/>
              </w:rPr>
              <w:t>加速传感器权限</w:t>
            </w:r>
          </w:p>
        </w:tc>
        <w:tc>
          <w:tcPr>
            <w:tcW w:w="645" w:type="dxa"/>
            <w:tcBorders>
              <w:top w:val="nil"/>
              <w:left w:val="nil"/>
              <w:bottom w:val="nil"/>
              <w:right w:val="single" w:sz="8" w:space="0" w:color="C1C7D0"/>
            </w:tcBorders>
            <w:shd w:val="clear" w:color="auto" w:fill="FFFFFF"/>
            <w:tcMar>
              <w:left w:w="108" w:type="dxa"/>
              <w:right w:w="108" w:type="dxa"/>
            </w:tcMar>
            <w:vAlign w:val="center"/>
          </w:tcPr>
          <w:p w14:paraId="3D365610" w14:textId="7D700854" w:rsidR="00246233" w:rsidRDefault="00413172">
            <w:pPr>
              <w:pStyle w:val="a7"/>
              <w:widowControl/>
              <w:wordWrap w:val="0"/>
              <w:spacing w:before="200" w:beforeAutospacing="0" w:after="200" w:afterAutospacing="0" w:line="32" w:lineRule="atLeast"/>
              <w:textAlignment w:val="top"/>
              <w:rPr>
                <w:rFonts w:ascii="仿宋" w:eastAsia="仿宋" w:hAnsi="仿宋" w:cs="仿宋"/>
                <w:color w:val="000000"/>
                <w:sz w:val="21"/>
                <w:szCs w:val="21"/>
              </w:rPr>
            </w:pPr>
            <w:r>
              <w:rPr>
                <w:rFonts w:ascii="仿宋" w:eastAsia="仿宋" w:hAnsi="仿宋" w:cs="仿宋" w:hint="eastAsia"/>
                <w:color w:val="000000"/>
                <w:sz w:val="21"/>
                <w:szCs w:val="21"/>
              </w:rPr>
              <w:t>否</w:t>
            </w:r>
          </w:p>
        </w:tc>
        <w:tc>
          <w:tcPr>
            <w:tcW w:w="2040" w:type="dxa"/>
            <w:tcBorders>
              <w:top w:val="nil"/>
              <w:left w:val="nil"/>
              <w:bottom w:val="nil"/>
              <w:right w:val="single" w:sz="8" w:space="0" w:color="C1C7D0"/>
            </w:tcBorders>
            <w:shd w:val="clear" w:color="auto" w:fill="FFFFFF"/>
            <w:tcMar>
              <w:left w:w="108" w:type="dxa"/>
              <w:right w:w="108" w:type="dxa"/>
            </w:tcMar>
            <w:vAlign w:val="center"/>
          </w:tcPr>
          <w:p w14:paraId="6890788E" w14:textId="181E9193" w:rsidR="00246233" w:rsidRDefault="00413172">
            <w:pPr>
              <w:pStyle w:val="a7"/>
              <w:widowControl/>
              <w:wordWrap w:val="0"/>
              <w:spacing w:before="200" w:beforeAutospacing="0" w:after="200" w:afterAutospacing="0" w:line="32" w:lineRule="atLeast"/>
              <w:textAlignment w:val="top"/>
              <w:rPr>
                <w:rFonts w:ascii="仿宋" w:eastAsia="仿宋" w:hAnsi="仿宋" w:cs="仿宋"/>
                <w:color w:val="000000"/>
                <w:sz w:val="21"/>
                <w:szCs w:val="21"/>
              </w:rPr>
            </w:pPr>
            <w:r>
              <w:rPr>
                <w:rFonts w:ascii="仿宋" w:eastAsia="仿宋" w:hAnsi="仿宋" w:cs="仿宋" w:hint="eastAsia"/>
                <w:color w:val="000000"/>
                <w:sz w:val="21"/>
                <w:szCs w:val="21"/>
              </w:rPr>
              <w:t>设备信息（设备品牌，获取手机的型号，设备名称，获取系统版本字符串，设备I</w:t>
            </w:r>
            <w:r>
              <w:rPr>
                <w:rFonts w:ascii="仿宋" w:eastAsia="仿宋" w:hAnsi="仿宋" w:cs="仿宋"/>
                <w:color w:val="000000"/>
                <w:sz w:val="21"/>
                <w:szCs w:val="21"/>
              </w:rPr>
              <w:t>D</w:t>
            </w:r>
            <w:r>
              <w:rPr>
                <w:rFonts w:ascii="仿宋" w:eastAsia="仿宋" w:hAnsi="仿宋" w:cs="仿宋" w:hint="eastAsia"/>
                <w:color w:val="000000"/>
                <w:sz w:val="21"/>
                <w:szCs w:val="21"/>
              </w:rPr>
              <w:t>，</w:t>
            </w:r>
            <w:r w:rsidRPr="00354EE2">
              <w:rPr>
                <w:rFonts w:ascii="仿宋" w:eastAsia="仿宋" w:hAnsi="仿宋" w:cs="仿宋"/>
                <w:color w:val="000000"/>
                <w:sz w:val="21"/>
                <w:szCs w:val="21"/>
              </w:rPr>
              <w:t>IMEI</w:t>
            </w:r>
            <w:r>
              <w:rPr>
                <w:rFonts w:ascii="仿宋" w:eastAsia="仿宋" w:hAnsi="仿宋" w:cs="仿宋" w:hint="eastAsia"/>
                <w:color w:val="000000"/>
                <w:sz w:val="21"/>
                <w:szCs w:val="21"/>
              </w:rPr>
              <w:t>，设备序列号</w:t>
            </w:r>
            <w:r w:rsidRPr="00354EE2">
              <w:rPr>
                <w:rFonts w:ascii="仿宋" w:eastAsia="仿宋" w:hAnsi="仿宋" w:cs="仿宋" w:hint="eastAsia"/>
                <w:color w:val="000000"/>
                <w:sz w:val="21"/>
                <w:szCs w:val="21"/>
              </w:rPr>
              <w:t>，</w:t>
            </w:r>
            <w:r w:rsidRPr="00354EE2">
              <w:rPr>
                <w:rFonts w:ascii="仿宋" w:eastAsia="仿宋" w:hAnsi="仿宋" w:cs="仿宋"/>
                <w:color w:val="000000"/>
                <w:sz w:val="21"/>
                <w:szCs w:val="21"/>
              </w:rPr>
              <w:t>MAC</w:t>
            </w:r>
            <w:r w:rsidRPr="00354EE2">
              <w:rPr>
                <w:rFonts w:ascii="仿宋" w:eastAsia="仿宋" w:hAnsi="仿宋" w:cs="仿宋" w:hint="eastAsia"/>
                <w:color w:val="000000"/>
                <w:sz w:val="21"/>
                <w:szCs w:val="21"/>
              </w:rPr>
              <w:t>地址</w:t>
            </w:r>
            <w:r>
              <w:rPr>
                <w:rFonts w:ascii="仿宋" w:eastAsia="仿宋" w:hAnsi="仿宋" w:cs="仿宋" w:hint="eastAsia"/>
                <w:color w:val="000000"/>
                <w:sz w:val="21"/>
                <w:szCs w:val="21"/>
              </w:rPr>
              <w:t>）、存储权限</w:t>
            </w:r>
          </w:p>
        </w:tc>
        <w:tc>
          <w:tcPr>
            <w:tcW w:w="0" w:type="auto"/>
            <w:tcBorders>
              <w:top w:val="nil"/>
              <w:left w:val="nil"/>
              <w:bottom w:val="nil"/>
              <w:right w:val="single" w:sz="8" w:space="0" w:color="C1C7D0"/>
            </w:tcBorders>
            <w:shd w:val="clear" w:color="auto" w:fill="FFFFFF"/>
            <w:tcMar>
              <w:left w:w="108" w:type="dxa"/>
              <w:right w:w="108" w:type="dxa"/>
            </w:tcMar>
            <w:vAlign w:val="center"/>
          </w:tcPr>
          <w:p w14:paraId="096DCA23" w14:textId="37FEFE9C" w:rsidR="00246233" w:rsidRDefault="00246233">
            <w:pPr>
              <w:pStyle w:val="a7"/>
              <w:widowControl/>
              <w:wordWrap w:val="0"/>
              <w:spacing w:before="200" w:beforeAutospacing="0" w:after="200" w:afterAutospacing="0" w:line="32" w:lineRule="atLeast"/>
              <w:textAlignment w:val="top"/>
              <w:rPr>
                <w:rFonts w:ascii="仿宋" w:eastAsia="仿宋" w:hAnsi="仿宋" w:cs="仿宋"/>
                <w:color w:val="000000"/>
                <w:sz w:val="21"/>
                <w:szCs w:val="21"/>
              </w:rPr>
            </w:pPr>
            <w:r w:rsidRPr="00246233">
              <w:rPr>
                <w:rFonts w:ascii="仿宋" w:eastAsia="仿宋" w:hAnsi="仿宋" w:cs="仿宋" w:hint="eastAsia"/>
                <w:color w:val="000000"/>
                <w:sz w:val="21"/>
                <w:szCs w:val="21"/>
              </w:rPr>
              <w:t>用于处理手机横竖屏切换，提升用户体验</w:t>
            </w:r>
          </w:p>
        </w:tc>
      </w:tr>
      <w:tr w:rsidR="00246233" w14:paraId="51D82815" w14:textId="77777777" w:rsidTr="00354EE2">
        <w:trPr>
          <w:trHeight w:val="2550"/>
        </w:trPr>
        <w:tc>
          <w:tcPr>
            <w:tcW w:w="0" w:type="auto"/>
            <w:tcBorders>
              <w:top w:val="nil"/>
              <w:left w:val="single" w:sz="8" w:space="0" w:color="C1C7D0"/>
              <w:bottom w:val="nil"/>
              <w:right w:val="single" w:sz="8" w:space="0" w:color="C1C7D0"/>
            </w:tcBorders>
            <w:shd w:val="clear" w:color="auto" w:fill="FFFFFF"/>
            <w:tcMar>
              <w:left w:w="108" w:type="dxa"/>
              <w:right w:w="108" w:type="dxa"/>
            </w:tcMar>
            <w:vAlign w:val="center"/>
          </w:tcPr>
          <w:p w14:paraId="4C1FD1DB" w14:textId="141383F6" w:rsidR="00246233" w:rsidRDefault="00246233">
            <w:pPr>
              <w:pStyle w:val="a7"/>
              <w:widowControl/>
              <w:wordWrap w:val="0"/>
              <w:spacing w:before="200" w:beforeAutospacing="0" w:after="200" w:afterAutospacing="0" w:line="32" w:lineRule="atLeast"/>
              <w:textAlignment w:val="top"/>
              <w:rPr>
                <w:rFonts w:ascii="仿宋" w:eastAsia="仿宋" w:hAnsi="仿宋" w:cs="仿宋"/>
                <w:color w:val="000000"/>
                <w:sz w:val="21"/>
                <w:szCs w:val="21"/>
              </w:rPr>
            </w:pPr>
            <w:r>
              <w:rPr>
                <w:rFonts w:ascii="仿宋" w:eastAsia="仿宋" w:hAnsi="仿宋" w:cs="仿宋" w:hint="eastAsia"/>
                <w:color w:val="000000"/>
                <w:sz w:val="21"/>
                <w:szCs w:val="21"/>
              </w:rPr>
              <w:lastRenderedPageBreak/>
              <w:t>自定义相机拍照</w:t>
            </w:r>
          </w:p>
        </w:tc>
        <w:tc>
          <w:tcPr>
            <w:tcW w:w="0" w:type="auto"/>
            <w:tcBorders>
              <w:top w:val="nil"/>
              <w:left w:val="nil"/>
              <w:bottom w:val="nil"/>
              <w:right w:val="single" w:sz="8" w:space="0" w:color="C1C7D0"/>
            </w:tcBorders>
            <w:shd w:val="clear" w:color="auto" w:fill="FFFFFF"/>
            <w:tcMar>
              <w:left w:w="108" w:type="dxa"/>
              <w:right w:w="108" w:type="dxa"/>
            </w:tcMar>
            <w:vAlign w:val="center"/>
          </w:tcPr>
          <w:p w14:paraId="7BC28A3C" w14:textId="1D4CC2DB" w:rsidR="00246233" w:rsidRPr="00246233" w:rsidRDefault="00246233">
            <w:pPr>
              <w:pStyle w:val="a7"/>
              <w:widowControl/>
              <w:wordWrap w:val="0"/>
              <w:spacing w:before="200" w:beforeAutospacing="0" w:after="200" w:afterAutospacing="0" w:line="32" w:lineRule="atLeast"/>
              <w:textAlignment w:val="top"/>
              <w:rPr>
                <w:rFonts w:ascii="仿宋" w:eastAsia="仿宋" w:hAnsi="仿宋" w:cs="仿宋"/>
                <w:color w:val="000000"/>
                <w:sz w:val="21"/>
                <w:szCs w:val="21"/>
              </w:rPr>
            </w:pPr>
            <w:r w:rsidRPr="00246233">
              <w:rPr>
                <w:rFonts w:ascii="仿宋" w:eastAsia="仿宋" w:hAnsi="仿宋" w:cs="仿宋" w:hint="eastAsia"/>
                <w:color w:val="000000"/>
                <w:sz w:val="21"/>
                <w:szCs w:val="21"/>
              </w:rPr>
              <w:t>加速度传感器权限</w:t>
            </w:r>
          </w:p>
        </w:tc>
        <w:tc>
          <w:tcPr>
            <w:tcW w:w="1221" w:type="dxa"/>
            <w:tcBorders>
              <w:top w:val="nil"/>
              <w:left w:val="nil"/>
              <w:bottom w:val="nil"/>
              <w:right w:val="single" w:sz="8" w:space="0" w:color="C1C7D0"/>
            </w:tcBorders>
            <w:shd w:val="clear" w:color="auto" w:fill="FFFFFF"/>
            <w:tcMar>
              <w:left w:w="108" w:type="dxa"/>
              <w:right w:w="108" w:type="dxa"/>
            </w:tcMar>
            <w:vAlign w:val="center"/>
          </w:tcPr>
          <w:p w14:paraId="713E0B2B" w14:textId="06A5D34D" w:rsidR="00246233" w:rsidRPr="00246233" w:rsidRDefault="00246233">
            <w:pPr>
              <w:pStyle w:val="a7"/>
              <w:widowControl/>
              <w:wordWrap w:val="0"/>
              <w:spacing w:before="200" w:beforeAutospacing="0" w:after="200" w:afterAutospacing="0" w:line="32" w:lineRule="atLeast"/>
              <w:rPr>
                <w:rFonts w:ascii="仿宋" w:eastAsia="仿宋" w:hAnsi="仿宋" w:cs="仿宋"/>
                <w:color w:val="000000"/>
                <w:sz w:val="21"/>
                <w:szCs w:val="21"/>
                <w:shd w:val="clear" w:color="auto" w:fill="FFFFFF"/>
              </w:rPr>
            </w:pPr>
            <w:r w:rsidRPr="00246233">
              <w:rPr>
                <w:rFonts w:ascii="仿宋" w:eastAsia="仿宋" w:hAnsi="仿宋" w:cs="仿宋" w:hint="eastAsia"/>
                <w:color w:val="000000"/>
                <w:sz w:val="21"/>
                <w:szCs w:val="21"/>
                <w:shd w:val="clear" w:color="auto" w:fill="FFFFFF"/>
              </w:rPr>
              <w:t>加速度传感器权限</w:t>
            </w:r>
          </w:p>
        </w:tc>
        <w:tc>
          <w:tcPr>
            <w:tcW w:w="645" w:type="dxa"/>
            <w:tcBorders>
              <w:top w:val="nil"/>
              <w:left w:val="nil"/>
              <w:bottom w:val="nil"/>
              <w:right w:val="single" w:sz="8" w:space="0" w:color="C1C7D0"/>
            </w:tcBorders>
            <w:shd w:val="clear" w:color="auto" w:fill="FFFFFF"/>
            <w:tcMar>
              <w:left w:w="108" w:type="dxa"/>
              <w:right w:w="108" w:type="dxa"/>
            </w:tcMar>
            <w:vAlign w:val="center"/>
          </w:tcPr>
          <w:p w14:paraId="743F55B2" w14:textId="20006B4B" w:rsidR="00246233" w:rsidRDefault="00413172">
            <w:pPr>
              <w:pStyle w:val="a7"/>
              <w:widowControl/>
              <w:wordWrap w:val="0"/>
              <w:spacing w:before="200" w:beforeAutospacing="0" w:after="200" w:afterAutospacing="0" w:line="32" w:lineRule="atLeast"/>
              <w:textAlignment w:val="top"/>
              <w:rPr>
                <w:rFonts w:ascii="仿宋" w:eastAsia="仿宋" w:hAnsi="仿宋" w:cs="仿宋"/>
                <w:color w:val="000000"/>
                <w:sz w:val="21"/>
                <w:szCs w:val="21"/>
              </w:rPr>
            </w:pPr>
            <w:r>
              <w:rPr>
                <w:rFonts w:ascii="仿宋" w:eastAsia="仿宋" w:hAnsi="仿宋" w:cs="仿宋" w:hint="eastAsia"/>
                <w:color w:val="000000"/>
                <w:sz w:val="21"/>
                <w:szCs w:val="21"/>
              </w:rPr>
              <w:t>否</w:t>
            </w:r>
          </w:p>
        </w:tc>
        <w:tc>
          <w:tcPr>
            <w:tcW w:w="2040" w:type="dxa"/>
            <w:tcBorders>
              <w:top w:val="nil"/>
              <w:left w:val="nil"/>
              <w:bottom w:val="nil"/>
              <w:right w:val="single" w:sz="8" w:space="0" w:color="C1C7D0"/>
            </w:tcBorders>
            <w:shd w:val="clear" w:color="auto" w:fill="FFFFFF"/>
            <w:tcMar>
              <w:left w:w="108" w:type="dxa"/>
              <w:right w:w="108" w:type="dxa"/>
            </w:tcMar>
            <w:vAlign w:val="center"/>
          </w:tcPr>
          <w:p w14:paraId="3CC78F37" w14:textId="0C7C03F5" w:rsidR="00246233" w:rsidRPr="00354EE2" w:rsidRDefault="00413172">
            <w:pPr>
              <w:pStyle w:val="a7"/>
              <w:widowControl/>
              <w:wordWrap w:val="0"/>
              <w:spacing w:before="200" w:beforeAutospacing="0" w:after="200" w:afterAutospacing="0" w:line="32" w:lineRule="atLeast"/>
              <w:textAlignment w:val="top"/>
              <w:rPr>
                <w:rFonts w:ascii="仿宋" w:eastAsia="仿宋" w:hAnsi="仿宋" w:cs="仿宋"/>
                <w:b/>
                <w:bCs/>
                <w:color w:val="000000"/>
                <w:sz w:val="21"/>
                <w:szCs w:val="21"/>
              </w:rPr>
            </w:pPr>
            <w:r w:rsidRPr="00354EE2">
              <w:rPr>
                <w:rFonts w:ascii="仿宋" w:eastAsia="仿宋" w:hAnsi="仿宋" w:cs="仿宋" w:hint="eastAsia"/>
                <w:b/>
                <w:bCs/>
                <w:color w:val="000000"/>
                <w:sz w:val="21"/>
                <w:szCs w:val="21"/>
              </w:rPr>
              <w:t>个人照片信息</w:t>
            </w:r>
          </w:p>
        </w:tc>
        <w:tc>
          <w:tcPr>
            <w:tcW w:w="0" w:type="auto"/>
            <w:tcBorders>
              <w:top w:val="nil"/>
              <w:left w:val="nil"/>
              <w:bottom w:val="nil"/>
              <w:right w:val="single" w:sz="8" w:space="0" w:color="C1C7D0"/>
            </w:tcBorders>
            <w:shd w:val="clear" w:color="auto" w:fill="FFFFFF"/>
            <w:tcMar>
              <w:left w:w="108" w:type="dxa"/>
              <w:right w:w="108" w:type="dxa"/>
            </w:tcMar>
            <w:vAlign w:val="center"/>
          </w:tcPr>
          <w:p w14:paraId="4ECE0D11" w14:textId="2A2D5901" w:rsidR="00246233" w:rsidRPr="00246233" w:rsidRDefault="00246233">
            <w:pPr>
              <w:pStyle w:val="a7"/>
              <w:widowControl/>
              <w:wordWrap w:val="0"/>
              <w:spacing w:before="200" w:beforeAutospacing="0" w:after="200" w:afterAutospacing="0" w:line="32" w:lineRule="atLeast"/>
              <w:textAlignment w:val="top"/>
              <w:rPr>
                <w:rFonts w:ascii="仿宋" w:eastAsia="仿宋" w:hAnsi="仿宋" w:cs="仿宋"/>
                <w:color w:val="000000"/>
                <w:sz w:val="21"/>
                <w:szCs w:val="21"/>
              </w:rPr>
            </w:pPr>
            <w:r w:rsidRPr="00246233">
              <w:rPr>
                <w:rFonts w:ascii="仿宋" w:eastAsia="仿宋" w:hAnsi="仿宋" w:cs="仿宋" w:hint="eastAsia"/>
                <w:color w:val="000000"/>
                <w:sz w:val="21"/>
                <w:szCs w:val="21"/>
              </w:rPr>
              <w:t>用于处理手机横竖屏切换，提升用户体验</w:t>
            </w:r>
          </w:p>
        </w:tc>
      </w:tr>
      <w:tr w:rsidR="00246233" w14:paraId="3022117C" w14:textId="77777777">
        <w:trPr>
          <w:trHeight w:val="2550"/>
        </w:trPr>
        <w:tc>
          <w:tcPr>
            <w:tcW w:w="0" w:type="auto"/>
            <w:tcBorders>
              <w:top w:val="nil"/>
              <w:left w:val="single" w:sz="8" w:space="0" w:color="C1C7D0"/>
              <w:bottom w:val="single" w:sz="8" w:space="0" w:color="C1C7D0"/>
              <w:right w:val="single" w:sz="8" w:space="0" w:color="C1C7D0"/>
            </w:tcBorders>
            <w:shd w:val="clear" w:color="auto" w:fill="FFFFFF"/>
            <w:tcMar>
              <w:left w:w="108" w:type="dxa"/>
              <w:right w:w="108" w:type="dxa"/>
            </w:tcMar>
            <w:vAlign w:val="center"/>
          </w:tcPr>
          <w:p w14:paraId="64DED121" w14:textId="2BEE9D86" w:rsidR="00246233" w:rsidRDefault="00246233">
            <w:pPr>
              <w:pStyle w:val="a7"/>
              <w:widowControl/>
              <w:wordWrap w:val="0"/>
              <w:spacing w:before="200" w:beforeAutospacing="0" w:after="200" w:afterAutospacing="0" w:line="32" w:lineRule="atLeast"/>
              <w:textAlignment w:val="top"/>
              <w:rPr>
                <w:rFonts w:ascii="仿宋" w:eastAsia="仿宋" w:hAnsi="仿宋" w:cs="仿宋"/>
                <w:color w:val="000000"/>
                <w:sz w:val="21"/>
                <w:szCs w:val="21"/>
              </w:rPr>
            </w:pPr>
            <w:r w:rsidRPr="00246233">
              <w:rPr>
                <w:rFonts w:ascii="仿宋" w:eastAsia="仿宋" w:hAnsi="仿宋" w:cs="仿宋" w:hint="eastAsia"/>
                <w:color w:val="000000"/>
                <w:sz w:val="21"/>
                <w:szCs w:val="21"/>
              </w:rPr>
              <w:t>智能客服</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5309DBE5" w14:textId="1BBD3871" w:rsidR="00246233" w:rsidRPr="00246233" w:rsidRDefault="00246233">
            <w:pPr>
              <w:pStyle w:val="a7"/>
              <w:widowControl/>
              <w:wordWrap w:val="0"/>
              <w:spacing w:before="200" w:beforeAutospacing="0" w:after="200" w:afterAutospacing="0" w:line="32" w:lineRule="atLeast"/>
              <w:textAlignment w:val="top"/>
              <w:rPr>
                <w:rFonts w:ascii="仿宋" w:eastAsia="仿宋" w:hAnsi="仿宋" w:cs="仿宋"/>
                <w:color w:val="000000"/>
                <w:sz w:val="21"/>
                <w:szCs w:val="21"/>
              </w:rPr>
            </w:pPr>
            <w:r w:rsidRPr="00246233">
              <w:rPr>
                <w:rFonts w:ascii="仿宋" w:eastAsia="仿宋" w:hAnsi="仿宋" w:cs="仿宋" w:hint="eastAsia"/>
                <w:color w:val="000000"/>
                <w:sz w:val="21"/>
                <w:szCs w:val="21"/>
              </w:rPr>
              <w:t>方向传感器、加速度传感器、重力传感器、陀螺仪传感器权限</w:t>
            </w:r>
          </w:p>
        </w:tc>
        <w:tc>
          <w:tcPr>
            <w:tcW w:w="1221"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3C45B22A" w14:textId="17ED3EE3" w:rsidR="00246233" w:rsidRPr="00246233" w:rsidRDefault="00246233">
            <w:pPr>
              <w:pStyle w:val="a7"/>
              <w:widowControl/>
              <w:wordWrap w:val="0"/>
              <w:spacing w:before="200" w:beforeAutospacing="0" w:after="200" w:afterAutospacing="0" w:line="32" w:lineRule="atLeast"/>
              <w:rPr>
                <w:rFonts w:ascii="仿宋" w:eastAsia="仿宋" w:hAnsi="仿宋" w:cs="仿宋"/>
                <w:color w:val="000000"/>
                <w:sz w:val="21"/>
                <w:szCs w:val="21"/>
                <w:shd w:val="clear" w:color="auto" w:fill="FFFFFF"/>
              </w:rPr>
            </w:pPr>
            <w:r w:rsidRPr="00246233">
              <w:rPr>
                <w:rFonts w:ascii="仿宋" w:eastAsia="仿宋" w:hAnsi="仿宋" w:cs="仿宋" w:hint="eastAsia"/>
                <w:color w:val="000000"/>
                <w:sz w:val="21"/>
                <w:szCs w:val="21"/>
                <w:shd w:val="clear" w:color="auto" w:fill="FFFFFF"/>
              </w:rPr>
              <w:t>方向传感器、加速度传感器、重力传感器、陀螺仪传感器权限</w:t>
            </w:r>
          </w:p>
        </w:tc>
        <w:tc>
          <w:tcPr>
            <w:tcW w:w="645"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58D0C428" w14:textId="5FD8D925" w:rsidR="00246233" w:rsidRDefault="00413172">
            <w:pPr>
              <w:pStyle w:val="a7"/>
              <w:widowControl/>
              <w:wordWrap w:val="0"/>
              <w:spacing w:before="200" w:beforeAutospacing="0" w:after="200" w:afterAutospacing="0" w:line="32" w:lineRule="atLeast"/>
              <w:textAlignment w:val="top"/>
              <w:rPr>
                <w:rFonts w:ascii="仿宋" w:eastAsia="仿宋" w:hAnsi="仿宋" w:cs="仿宋"/>
                <w:color w:val="000000"/>
                <w:sz w:val="21"/>
                <w:szCs w:val="21"/>
              </w:rPr>
            </w:pPr>
            <w:r>
              <w:rPr>
                <w:rFonts w:ascii="仿宋" w:eastAsia="仿宋" w:hAnsi="仿宋" w:cs="仿宋" w:hint="eastAsia"/>
                <w:color w:val="000000"/>
                <w:sz w:val="21"/>
                <w:szCs w:val="21"/>
              </w:rPr>
              <w:t>否</w:t>
            </w:r>
          </w:p>
        </w:tc>
        <w:tc>
          <w:tcPr>
            <w:tcW w:w="2040" w:type="dxa"/>
            <w:tcBorders>
              <w:top w:val="nil"/>
              <w:left w:val="nil"/>
              <w:bottom w:val="single" w:sz="8" w:space="0" w:color="C1C7D0"/>
              <w:right w:val="single" w:sz="8" w:space="0" w:color="C1C7D0"/>
            </w:tcBorders>
            <w:shd w:val="clear" w:color="auto" w:fill="FFFFFF"/>
            <w:tcMar>
              <w:left w:w="108" w:type="dxa"/>
              <w:right w:w="108" w:type="dxa"/>
            </w:tcMar>
            <w:vAlign w:val="center"/>
          </w:tcPr>
          <w:p w14:paraId="5C0216A2" w14:textId="1770C6D1" w:rsidR="00246233" w:rsidRPr="00354EE2" w:rsidRDefault="00413172">
            <w:pPr>
              <w:pStyle w:val="a7"/>
              <w:widowControl/>
              <w:wordWrap w:val="0"/>
              <w:spacing w:before="200" w:beforeAutospacing="0" w:after="200" w:afterAutospacing="0" w:line="32" w:lineRule="atLeast"/>
              <w:textAlignment w:val="top"/>
              <w:rPr>
                <w:rFonts w:ascii="仿宋" w:eastAsia="仿宋" w:hAnsi="仿宋" w:cs="仿宋"/>
                <w:b/>
                <w:bCs/>
                <w:color w:val="000000"/>
                <w:sz w:val="21"/>
                <w:szCs w:val="21"/>
              </w:rPr>
            </w:pPr>
            <w:r w:rsidRPr="00354EE2">
              <w:rPr>
                <w:rFonts w:ascii="仿宋" w:eastAsia="仿宋" w:hAnsi="仿宋" w:cs="仿宋" w:hint="eastAsia"/>
                <w:b/>
                <w:bCs/>
                <w:color w:val="000000"/>
                <w:sz w:val="21"/>
                <w:szCs w:val="21"/>
              </w:rPr>
              <w:t>访问相机、存储权限</w:t>
            </w:r>
          </w:p>
        </w:tc>
        <w:tc>
          <w:tcPr>
            <w:tcW w:w="0" w:type="auto"/>
            <w:tcBorders>
              <w:top w:val="nil"/>
              <w:left w:val="nil"/>
              <w:bottom w:val="single" w:sz="8" w:space="0" w:color="C1C7D0"/>
              <w:right w:val="single" w:sz="8" w:space="0" w:color="C1C7D0"/>
            </w:tcBorders>
            <w:shd w:val="clear" w:color="auto" w:fill="FFFFFF"/>
            <w:tcMar>
              <w:left w:w="108" w:type="dxa"/>
              <w:right w:w="108" w:type="dxa"/>
            </w:tcMar>
            <w:vAlign w:val="center"/>
          </w:tcPr>
          <w:p w14:paraId="572B3877" w14:textId="1EAE1AC3" w:rsidR="00246233" w:rsidRPr="00246233" w:rsidRDefault="00246233">
            <w:pPr>
              <w:pStyle w:val="a7"/>
              <w:widowControl/>
              <w:wordWrap w:val="0"/>
              <w:spacing w:before="200" w:beforeAutospacing="0" w:after="200" w:afterAutospacing="0" w:line="32" w:lineRule="atLeast"/>
              <w:textAlignment w:val="top"/>
              <w:rPr>
                <w:rFonts w:ascii="仿宋" w:eastAsia="仿宋" w:hAnsi="仿宋" w:cs="仿宋"/>
                <w:color w:val="000000"/>
                <w:sz w:val="21"/>
                <w:szCs w:val="21"/>
              </w:rPr>
            </w:pPr>
            <w:r w:rsidRPr="00246233">
              <w:rPr>
                <w:rFonts w:ascii="仿宋" w:eastAsia="仿宋" w:hAnsi="仿宋" w:cs="仿宋" w:hint="eastAsia"/>
                <w:color w:val="000000"/>
                <w:sz w:val="21"/>
                <w:szCs w:val="21"/>
              </w:rPr>
              <w:t>目的：用于唤醒智能客服功能，提升用户体验</w:t>
            </w:r>
          </w:p>
        </w:tc>
      </w:tr>
    </w:tbl>
    <w:p w14:paraId="16664E5D"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（二）收集的目的 </w:t>
      </w:r>
    </w:p>
    <w:p w14:paraId="6DD9120F"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出于下列原因的考虑，我们收集并使用您的个人信息，或要求您提供相关信息。前述信息的来源包括：您通过</w:t>
      </w:r>
      <w:proofErr w:type="gramStart"/>
      <w:r>
        <w:rPr>
          <w:rStyle w:val="a8"/>
          <w:rFonts w:ascii="仿宋" w:eastAsia="仿宋" w:hAnsi="仿宋" w:cs="仿宋" w:hint="eastAsia"/>
          <w:color w:val="000000"/>
          <w:sz w:val="21"/>
          <w:szCs w:val="21"/>
        </w:rPr>
        <w:t>东吴秀财</w:t>
      </w:r>
      <w:proofErr w:type="gramEnd"/>
      <w:r>
        <w:rPr>
          <w:rStyle w:val="a8"/>
          <w:rFonts w:ascii="仿宋" w:eastAsia="仿宋" w:hAnsi="仿宋" w:cs="仿宋" w:hint="eastAsia"/>
          <w:color w:val="000000"/>
          <w:sz w:val="21"/>
          <w:szCs w:val="21"/>
        </w:rPr>
        <w:t>APP或其他合法途径向我们提供的信息；您自行向社会公众公开的信息；您通过合法公开渠道（如合法的新闻报道、政府信息公开）披露或合法留存于第三方的信息。 1、为便于您注册、登录、使用</w:t>
      </w:r>
      <w:proofErr w:type="gramStart"/>
      <w:r>
        <w:rPr>
          <w:rStyle w:val="a8"/>
          <w:rFonts w:ascii="仿宋" w:eastAsia="仿宋" w:hAnsi="仿宋" w:cs="仿宋" w:hint="eastAsia"/>
          <w:color w:val="000000"/>
          <w:sz w:val="21"/>
          <w:szCs w:val="21"/>
        </w:rPr>
        <w:t>东吴秀财</w:t>
      </w:r>
      <w:proofErr w:type="gramEnd"/>
      <w:r>
        <w:rPr>
          <w:rStyle w:val="a8"/>
          <w:rFonts w:ascii="仿宋" w:eastAsia="仿宋" w:hAnsi="仿宋" w:cs="仿宋" w:hint="eastAsia"/>
          <w:color w:val="000000"/>
          <w:sz w:val="21"/>
          <w:szCs w:val="21"/>
        </w:rPr>
        <w:t>APP的各项服务</w:t>
      </w:r>
      <w:r>
        <w:rPr>
          <w:rFonts w:ascii="仿宋" w:eastAsia="仿宋" w:hAnsi="仿宋" w:cs="仿宋" w:hint="eastAsia"/>
          <w:color w:val="000000"/>
          <w:sz w:val="21"/>
          <w:szCs w:val="21"/>
        </w:rPr>
        <w:t> </w:t>
      </w:r>
      <w:r>
        <w:rPr>
          <w:rStyle w:val="a8"/>
          <w:rFonts w:ascii="仿宋" w:eastAsia="仿宋" w:hAnsi="仿宋" w:cs="仿宋" w:hint="eastAsia"/>
          <w:color w:val="000000"/>
          <w:sz w:val="21"/>
          <w:szCs w:val="21"/>
        </w:rPr>
        <w:t>（1）当您注册、登录</w:t>
      </w:r>
      <w:proofErr w:type="gramStart"/>
      <w:r>
        <w:rPr>
          <w:rStyle w:val="a8"/>
          <w:rFonts w:ascii="仿宋" w:eastAsia="仿宋" w:hAnsi="仿宋" w:cs="仿宋" w:hint="eastAsia"/>
          <w:color w:val="000000"/>
          <w:sz w:val="21"/>
          <w:szCs w:val="21"/>
        </w:rPr>
        <w:t>东吴秀财</w:t>
      </w:r>
      <w:proofErr w:type="gramEnd"/>
      <w:r>
        <w:rPr>
          <w:rStyle w:val="a8"/>
          <w:rFonts w:ascii="仿宋" w:eastAsia="仿宋" w:hAnsi="仿宋" w:cs="仿宋" w:hint="eastAsia"/>
          <w:color w:val="000000"/>
          <w:sz w:val="21"/>
          <w:szCs w:val="21"/>
        </w:rPr>
        <w:t>APP及使用相关服务时，您可以通过手机号码创建账号，</w:t>
      </w:r>
      <w:proofErr w:type="gramStart"/>
      <w:r>
        <w:rPr>
          <w:rStyle w:val="a8"/>
          <w:rFonts w:ascii="仿宋" w:eastAsia="仿宋" w:hAnsi="仿宋" w:cs="仿宋" w:hint="eastAsia"/>
          <w:color w:val="000000"/>
          <w:sz w:val="21"/>
          <w:szCs w:val="21"/>
        </w:rPr>
        <w:t>并且您</w:t>
      </w:r>
      <w:proofErr w:type="gramEnd"/>
      <w:r>
        <w:rPr>
          <w:rStyle w:val="a8"/>
          <w:rFonts w:ascii="仿宋" w:eastAsia="仿宋" w:hAnsi="仿宋" w:cs="仿宋" w:hint="eastAsia"/>
          <w:color w:val="000000"/>
          <w:sz w:val="21"/>
          <w:szCs w:val="21"/>
        </w:rPr>
        <w:t>可以完善相关的网络身份识别信息（头像、昵称、密码），收集这些信息是为了帮助您完成注册并使用相关服务。</w:t>
      </w:r>
    </w:p>
    <w:p w14:paraId="3B96C635"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（2）在您使用</w:t>
      </w:r>
      <w:proofErr w:type="gramStart"/>
      <w:r>
        <w:rPr>
          <w:rStyle w:val="a8"/>
          <w:rFonts w:ascii="仿宋" w:eastAsia="仿宋" w:hAnsi="仿宋" w:cs="仿宋" w:hint="eastAsia"/>
          <w:color w:val="000000"/>
          <w:sz w:val="21"/>
          <w:szCs w:val="21"/>
        </w:rPr>
        <w:t>东吴秀财</w:t>
      </w:r>
      <w:proofErr w:type="gramEnd"/>
      <w:r>
        <w:rPr>
          <w:rStyle w:val="a8"/>
          <w:rFonts w:ascii="仿宋" w:eastAsia="仿宋" w:hAnsi="仿宋" w:cs="仿宋" w:hint="eastAsia"/>
          <w:color w:val="000000"/>
          <w:sz w:val="21"/>
          <w:szCs w:val="21"/>
        </w:rPr>
        <w:t>APP推送服务,应用更新功能时，APP会开启自启动权限，若您不授权，不影响</w:t>
      </w:r>
      <w:proofErr w:type="gramStart"/>
      <w:r>
        <w:rPr>
          <w:rStyle w:val="a8"/>
          <w:rFonts w:ascii="仿宋" w:eastAsia="仿宋" w:hAnsi="仿宋" w:cs="仿宋" w:hint="eastAsia"/>
          <w:color w:val="000000"/>
          <w:sz w:val="21"/>
          <w:szCs w:val="21"/>
        </w:rPr>
        <w:t>您其他</w:t>
      </w:r>
      <w:proofErr w:type="gramEnd"/>
      <w:r>
        <w:rPr>
          <w:rStyle w:val="a8"/>
          <w:rFonts w:ascii="仿宋" w:eastAsia="仿宋" w:hAnsi="仿宋" w:cs="仿宋" w:hint="eastAsia"/>
          <w:color w:val="000000"/>
          <w:sz w:val="21"/>
          <w:szCs w:val="21"/>
        </w:rPr>
        <w:t>功能。</w:t>
      </w:r>
    </w:p>
    <w:p w14:paraId="223EA35E" w14:textId="4FC47B86"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（3）基于我们与通信运营商的合作，当您使用</w:t>
      </w:r>
      <w:proofErr w:type="gramStart"/>
      <w:r>
        <w:rPr>
          <w:rStyle w:val="a8"/>
          <w:rFonts w:ascii="仿宋" w:eastAsia="仿宋" w:hAnsi="仿宋" w:cs="仿宋" w:hint="eastAsia"/>
          <w:color w:val="000000"/>
          <w:sz w:val="21"/>
          <w:szCs w:val="21"/>
        </w:rPr>
        <w:t>东吴秀财</w:t>
      </w:r>
      <w:proofErr w:type="gramEnd"/>
      <w:r>
        <w:rPr>
          <w:rStyle w:val="a8"/>
          <w:rFonts w:ascii="仿宋" w:eastAsia="仿宋" w:hAnsi="仿宋" w:cs="仿宋" w:hint="eastAsia"/>
          <w:color w:val="000000"/>
          <w:sz w:val="21"/>
          <w:szCs w:val="21"/>
        </w:rPr>
        <w:t>APP的“注册/登录”功能时，经过您的同意，我们会通过您的手机号码向通信运营商授权的第三方提交认证，以便我们为您提供快捷的登录服务。如果</w:t>
      </w:r>
      <w:proofErr w:type="gramStart"/>
      <w:r>
        <w:rPr>
          <w:rStyle w:val="a8"/>
          <w:rFonts w:ascii="仿宋" w:eastAsia="仿宋" w:hAnsi="仿宋" w:cs="仿宋" w:hint="eastAsia"/>
          <w:color w:val="000000"/>
          <w:sz w:val="21"/>
          <w:szCs w:val="21"/>
        </w:rPr>
        <w:t>您拒绝</w:t>
      </w:r>
      <w:proofErr w:type="gramEnd"/>
      <w:r>
        <w:rPr>
          <w:rStyle w:val="a8"/>
          <w:rFonts w:ascii="仿宋" w:eastAsia="仿宋" w:hAnsi="仿宋" w:cs="仿宋" w:hint="eastAsia"/>
          <w:color w:val="000000"/>
          <w:sz w:val="21"/>
          <w:szCs w:val="21"/>
        </w:rPr>
        <w:t>提供将无法使用“注册/登录”方式注册登录</w:t>
      </w:r>
      <w:proofErr w:type="gramStart"/>
      <w:r>
        <w:rPr>
          <w:rStyle w:val="a8"/>
          <w:rFonts w:ascii="仿宋" w:eastAsia="仿宋" w:hAnsi="仿宋" w:cs="仿宋" w:hint="eastAsia"/>
          <w:color w:val="000000"/>
          <w:sz w:val="21"/>
          <w:szCs w:val="21"/>
        </w:rPr>
        <w:t>东吴秀财</w:t>
      </w:r>
      <w:proofErr w:type="gramEnd"/>
      <w:r>
        <w:rPr>
          <w:rStyle w:val="a8"/>
          <w:rFonts w:ascii="仿宋" w:eastAsia="仿宋" w:hAnsi="仿宋" w:cs="仿宋" w:hint="eastAsia"/>
          <w:color w:val="000000"/>
          <w:sz w:val="21"/>
          <w:szCs w:val="21"/>
        </w:rPr>
        <w:t>APP，但不影响您通过其他方式注册登录，也不影响其他功能的正常使用。 2、依据法律法规及监管规定履行反洗</w:t>
      </w:r>
      <w:proofErr w:type="gramStart"/>
      <w:r>
        <w:rPr>
          <w:rStyle w:val="a8"/>
          <w:rFonts w:ascii="仿宋" w:eastAsia="仿宋" w:hAnsi="仿宋" w:cs="仿宋" w:hint="eastAsia"/>
          <w:color w:val="000000"/>
          <w:sz w:val="21"/>
          <w:szCs w:val="21"/>
        </w:rPr>
        <w:t>钱义务</w:t>
      </w:r>
      <w:proofErr w:type="gramEnd"/>
      <w:r>
        <w:rPr>
          <w:rStyle w:val="a8"/>
          <w:rFonts w:ascii="仿宋" w:eastAsia="仿宋" w:hAnsi="仿宋" w:cs="仿宋" w:hint="eastAsia"/>
          <w:color w:val="000000"/>
          <w:sz w:val="21"/>
          <w:szCs w:val="21"/>
        </w:rPr>
        <w:t>及进行实名制管理</w:t>
      </w:r>
      <w:r>
        <w:rPr>
          <w:rFonts w:ascii="仿宋" w:eastAsia="仿宋" w:hAnsi="仿宋" w:cs="仿宋" w:hint="eastAsia"/>
          <w:color w:val="000000"/>
          <w:sz w:val="21"/>
          <w:szCs w:val="21"/>
        </w:rPr>
        <w:t> （1）当您通过东吴证券开立账户或使用</w:t>
      </w:r>
      <w:proofErr w:type="gramStart"/>
      <w:r>
        <w:rPr>
          <w:rFonts w:ascii="仿宋" w:eastAsia="仿宋" w:hAnsi="仿宋" w:cs="仿宋" w:hint="eastAsia"/>
          <w:color w:val="000000"/>
          <w:sz w:val="21"/>
          <w:szCs w:val="21"/>
        </w:rPr>
        <w:t>东吴秀财</w:t>
      </w:r>
      <w:proofErr w:type="gramEnd"/>
      <w:r>
        <w:rPr>
          <w:rFonts w:ascii="仿宋" w:eastAsia="仿宋" w:hAnsi="仿宋" w:cs="仿宋" w:hint="eastAsia"/>
          <w:color w:val="000000"/>
          <w:sz w:val="21"/>
          <w:szCs w:val="21"/>
        </w:rPr>
        <w:t>APP服务时，您需要提供您的身份信息、联系方式、地址</w:t>
      </w:r>
      <w:r w:rsidR="00F9593C">
        <w:rPr>
          <w:rFonts w:ascii="仿宋" w:eastAsia="仿宋" w:hAnsi="仿宋" w:cs="仿宋" w:hint="eastAsia"/>
          <w:color w:val="000000"/>
          <w:sz w:val="21"/>
          <w:szCs w:val="21"/>
        </w:rPr>
        <w:t>、紧急联系人</w:t>
      </w:r>
      <w:r>
        <w:rPr>
          <w:rFonts w:ascii="仿宋" w:eastAsia="仿宋" w:hAnsi="仿宋" w:cs="仿宋" w:hint="eastAsia"/>
          <w:color w:val="000000"/>
          <w:sz w:val="21"/>
          <w:szCs w:val="21"/>
        </w:rPr>
        <w:t>以及绑定三方存管账户信息。如您未能提供上述信息，将无法开立账户或享受相关服务；同时，为了验证该类信息的准确性和完整性，我们会将您提供的信息与您在相关机构（包括政府机关、事业单位、商业机构）合法留存的信息进行验证核对。 （2）若您为个人用户，在出现反洗钱相关法律法规规定及监管规定的特定情形时，您可能需要向我们提供有效身份证件的彩色扫描件以供我们核对并留存；如您未能提供该文件或资料，我们可能无法为您开立账户或向您提供</w:t>
      </w:r>
      <w:proofErr w:type="gramStart"/>
      <w:r>
        <w:rPr>
          <w:rFonts w:ascii="仿宋" w:eastAsia="仿宋" w:hAnsi="仿宋" w:cs="仿宋" w:hint="eastAsia"/>
          <w:color w:val="000000"/>
          <w:sz w:val="21"/>
          <w:szCs w:val="21"/>
        </w:rPr>
        <w:t>东吴秀财</w:t>
      </w:r>
      <w:proofErr w:type="gramEnd"/>
      <w:r>
        <w:rPr>
          <w:rFonts w:ascii="仿宋" w:eastAsia="仿宋" w:hAnsi="仿宋" w:cs="仿宋" w:hint="eastAsia"/>
          <w:color w:val="000000"/>
          <w:sz w:val="21"/>
          <w:szCs w:val="21"/>
        </w:rPr>
        <w:t>APP其他服务。 </w:t>
      </w:r>
      <w:r>
        <w:rPr>
          <w:rStyle w:val="a8"/>
          <w:rFonts w:ascii="仿宋" w:eastAsia="仿宋" w:hAnsi="仿宋" w:cs="仿宋" w:hint="eastAsia"/>
          <w:color w:val="000000"/>
          <w:sz w:val="21"/>
          <w:szCs w:val="21"/>
        </w:rPr>
        <w:t>3、风险防范</w:t>
      </w:r>
      <w:r>
        <w:rPr>
          <w:rFonts w:ascii="仿宋" w:eastAsia="仿宋" w:hAnsi="仿宋" w:cs="仿宋" w:hint="eastAsia"/>
          <w:color w:val="000000"/>
          <w:sz w:val="21"/>
          <w:szCs w:val="21"/>
        </w:rPr>
        <w:t> 为了防止您的资金、个人信息及其他重要信息或资料被不法分子获取，我们需要收集您的下列信息以</w:t>
      </w:r>
      <w:proofErr w:type="gramStart"/>
      <w:r>
        <w:rPr>
          <w:rFonts w:ascii="仿宋" w:eastAsia="仿宋" w:hAnsi="仿宋" w:cs="仿宋" w:hint="eastAsia"/>
          <w:color w:val="000000"/>
          <w:sz w:val="21"/>
          <w:szCs w:val="21"/>
        </w:rPr>
        <w:t>判断您</w:t>
      </w:r>
      <w:proofErr w:type="gramEnd"/>
      <w:r>
        <w:rPr>
          <w:rFonts w:ascii="仿宋" w:eastAsia="仿宋" w:hAnsi="仿宋" w:cs="仿宋" w:hint="eastAsia"/>
          <w:color w:val="000000"/>
          <w:sz w:val="21"/>
          <w:szCs w:val="21"/>
        </w:rPr>
        <w:t>账户的风险：</w:t>
      </w:r>
      <w:r>
        <w:rPr>
          <w:rStyle w:val="a8"/>
          <w:rFonts w:ascii="仿宋" w:eastAsia="仿宋" w:hAnsi="仿宋" w:cs="仿宋" w:hint="eastAsia"/>
          <w:color w:val="000000"/>
          <w:sz w:val="21"/>
          <w:szCs w:val="21"/>
        </w:rPr>
        <w:t>当您访问</w:t>
      </w:r>
      <w:proofErr w:type="gramStart"/>
      <w:r>
        <w:rPr>
          <w:rStyle w:val="a8"/>
          <w:rFonts w:ascii="仿宋" w:eastAsia="仿宋" w:hAnsi="仿宋" w:cs="仿宋" w:hint="eastAsia"/>
          <w:color w:val="000000"/>
          <w:sz w:val="21"/>
          <w:szCs w:val="21"/>
        </w:rPr>
        <w:t>东吴秀财</w:t>
      </w:r>
      <w:proofErr w:type="gramEnd"/>
      <w:r>
        <w:rPr>
          <w:rStyle w:val="a8"/>
          <w:rFonts w:ascii="仿宋" w:eastAsia="仿宋" w:hAnsi="仿宋" w:cs="仿宋" w:hint="eastAsia"/>
          <w:color w:val="000000"/>
          <w:sz w:val="21"/>
          <w:szCs w:val="21"/>
        </w:rPr>
        <w:t>APP时，我们可能会记录您使用的服务类别和方式、使用服务时的操作信息，您的IP地址、所使用的软件版本、设备识别码、设备标识符、您的地理位置及/或其他与</w:t>
      </w:r>
      <w:proofErr w:type="gramStart"/>
      <w:r>
        <w:rPr>
          <w:rStyle w:val="a8"/>
          <w:rFonts w:ascii="仿宋" w:eastAsia="仿宋" w:hAnsi="仿宋" w:cs="仿宋" w:hint="eastAsia"/>
          <w:color w:val="000000"/>
          <w:sz w:val="21"/>
          <w:szCs w:val="21"/>
        </w:rPr>
        <w:t>东</w:t>
      </w:r>
      <w:r>
        <w:rPr>
          <w:rStyle w:val="a8"/>
          <w:rFonts w:ascii="仿宋" w:eastAsia="仿宋" w:hAnsi="仿宋" w:cs="仿宋" w:hint="eastAsia"/>
          <w:color w:val="000000"/>
          <w:sz w:val="21"/>
          <w:szCs w:val="21"/>
        </w:rPr>
        <w:lastRenderedPageBreak/>
        <w:t>吴秀财</w:t>
      </w:r>
      <w:proofErr w:type="gramEnd"/>
      <w:r>
        <w:rPr>
          <w:rStyle w:val="a8"/>
          <w:rFonts w:ascii="仿宋" w:eastAsia="仿宋" w:hAnsi="仿宋" w:cs="仿宋" w:hint="eastAsia"/>
          <w:color w:val="000000"/>
          <w:sz w:val="21"/>
          <w:szCs w:val="21"/>
        </w:rPr>
        <w:t>APP服务相关的日志信息。如您选择关闭收集位置功能，我们将停止对您的位置信息的收集；这样做不会影响您进行交易，但可能会影响我们对安全状况的判断效果。</w:t>
      </w:r>
      <w:r>
        <w:rPr>
          <w:rFonts w:ascii="仿宋" w:eastAsia="仿宋" w:hAnsi="仿宋" w:cs="仿宋" w:hint="eastAsia"/>
          <w:color w:val="000000"/>
          <w:sz w:val="21"/>
          <w:szCs w:val="21"/>
        </w:rPr>
        <w:t> </w:t>
      </w:r>
      <w:r>
        <w:rPr>
          <w:rStyle w:val="a8"/>
          <w:rFonts w:ascii="仿宋" w:eastAsia="仿宋" w:hAnsi="仿宋" w:cs="仿宋" w:hint="eastAsia"/>
          <w:color w:val="000000"/>
          <w:sz w:val="21"/>
          <w:szCs w:val="21"/>
        </w:rPr>
        <w:t>4、提供服务状态通知及查询服务</w:t>
      </w:r>
      <w:r>
        <w:rPr>
          <w:rFonts w:ascii="仿宋" w:eastAsia="仿宋" w:hAnsi="仿宋" w:cs="仿宋" w:hint="eastAsia"/>
          <w:color w:val="000000"/>
          <w:sz w:val="21"/>
          <w:szCs w:val="21"/>
        </w:rPr>
        <w:t> 在遵守相关法律法规及监管规定前提下，为便于您查询交易状态或历史记录，我们会将您使用</w:t>
      </w:r>
      <w:proofErr w:type="gramStart"/>
      <w:r>
        <w:rPr>
          <w:rFonts w:ascii="仿宋" w:eastAsia="仿宋" w:hAnsi="仿宋" w:cs="仿宋" w:hint="eastAsia"/>
          <w:color w:val="000000"/>
          <w:sz w:val="21"/>
          <w:szCs w:val="21"/>
        </w:rPr>
        <w:t>东吴秀财</w:t>
      </w:r>
      <w:proofErr w:type="gramEnd"/>
      <w:r>
        <w:rPr>
          <w:rFonts w:ascii="仿宋" w:eastAsia="仿宋" w:hAnsi="仿宋" w:cs="仿宋" w:hint="eastAsia"/>
          <w:color w:val="000000"/>
          <w:sz w:val="21"/>
          <w:szCs w:val="21"/>
        </w:rPr>
        <w:t>APP服务时的身份信息、交易信息、行为信息进行存档，并严格按照法律法规的规定对前述信息进行妥善保管。为使您知晓使用</w:t>
      </w:r>
      <w:proofErr w:type="gramStart"/>
      <w:r>
        <w:rPr>
          <w:rFonts w:ascii="仿宋" w:eastAsia="仿宋" w:hAnsi="仿宋" w:cs="仿宋" w:hint="eastAsia"/>
          <w:color w:val="000000"/>
          <w:sz w:val="21"/>
          <w:szCs w:val="21"/>
        </w:rPr>
        <w:t>东吴秀财</w:t>
      </w:r>
      <w:proofErr w:type="gramEnd"/>
      <w:r>
        <w:rPr>
          <w:rFonts w:ascii="仿宋" w:eastAsia="仿宋" w:hAnsi="仿宋" w:cs="仿宋" w:hint="eastAsia"/>
          <w:color w:val="000000"/>
          <w:sz w:val="21"/>
          <w:szCs w:val="21"/>
        </w:rPr>
        <w:t>APP服务的状态，我们会根据相关信息向您发送服务状态通知。 </w:t>
      </w:r>
      <w:r>
        <w:rPr>
          <w:rStyle w:val="a8"/>
          <w:rFonts w:ascii="仿宋" w:eastAsia="仿宋" w:hAnsi="仿宋" w:cs="仿宋" w:hint="eastAsia"/>
          <w:color w:val="000000"/>
          <w:sz w:val="21"/>
          <w:szCs w:val="21"/>
        </w:rPr>
        <w:t>5、法律法规、监管规定允许的其他用途。</w:t>
      </w:r>
      <w:r>
        <w:rPr>
          <w:rFonts w:ascii="仿宋" w:eastAsia="仿宋" w:hAnsi="仿宋" w:cs="仿宋" w:hint="eastAsia"/>
          <w:color w:val="000000"/>
          <w:sz w:val="21"/>
          <w:szCs w:val="21"/>
        </w:rPr>
        <w:t> </w:t>
      </w:r>
      <w:r>
        <w:rPr>
          <w:rStyle w:val="a8"/>
          <w:rFonts w:ascii="仿宋" w:eastAsia="仿宋" w:hAnsi="仿宋" w:cs="仿宋" w:hint="eastAsia"/>
          <w:color w:val="000000"/>
          <w:sz w:val="21"/>
          <w:szCs w:val="21"/>
        </w:rPr>
        <w:t>6、其他情形 在法律法规允许的范围内，我们可能会在出现以下任一情形时收集并使用您的个人信息而无需征得您的授权同意： （1）与国家安全、国防安全直接相关的； （2）与公共安全、公共卫生、重大公共利益直接相关的； （3）与犯罪侦查、起诉、审判和判决执行直接相关的； （4）出于维护个人信息主体或其他个人的生命、财产重大合法权益但又很难得到本人同意的； （5）所收集的个人信息是个人信息主体自行向社会公众公开的； （6）从合法公开披露的信息中收集个人信息的，如合法的新闻报道、政府信息公开渠道； （7）根据个人信息主体要求签订和履行合同所必需的； （8）用于维护所提供的产品或服务的安全稳定运行所必需的，例如发现、处置产品或服务的故障； （9）个人信息控制者为新闻单位且其在开展合法的新闻报道所必需的； （10）个人信息控制者为学术研究机构，出于公共利益开展统计或学术研究所必要，且其对外提供学术研究或描述的结果时，对结果中所包含的个人信息进行去标识化处理的；</w:t>
      </w:r>
    </w:p>
    <w:p w14:paraId="580E04E5"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11）遵守中国人民银行及其下属机构、中国证券监督管理委员会及其下属监管局、中国证券业协会、交易所、中国结算证券监督管理机构业务规定，向其提交的业务资料、客户身份识别、交易行为核查材料相关的；</w:t>
      </w:r>
    </w:p>
    <w:p w14:paraId="2CDEA46D"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法律法规规定的其他情形。 </w:t>
      </w:r>
      <w:r>
        <w:rPr>
          <w:rFonts w:ascii="仿宋" w:eastAsia="仿宋" w:hAnsi="仿宋" w:cs="仿宋" w:hint="eastAsia"/>
          <w:color w:val="000000"/>
          <w:sz w:val="21"/>
          <w:szCs w:val="21"/>
        </w:rPr>
        <w:t> </w:t>
      </w:r>
      <w:r>
        <w:rPr>
          <w:rStyle w:val="a8"/>
          <w:rFonts w:ascii="仿宋" w:eastAsia="仿宋" w:hAnsi="仿宋" w:cs="仿宋" w:hint="eastAsia"/>
          <w:color w:val="000000"/>
          <w:sz w:val="21"/>
          <w:szCs w:val="21"/>
        </w:rPr>
        <w:t>二、我们如何使用您的个人信息 我们会在以下场景使用您的个人信息： 1、出于本政策中收集、使用个人信息原因的考虑而使用您的个人信息。 2、我们收集您的浏览和搜索信息、基本信息、设备信息，向您提供与</w:t>
      </w:r>
      <w:proofErr w:type="gramStart"/>
      <w:r>
        <w:rPr>
          <w:rStyle w:val="a8"/>
          <w:rFonts w:ascii="仿宋" w:eastAsia="仿宋" w:hAnsi="仿宋" w:cs="仿宋" w:hint="eastAsia"/>
          <w:color w:val="000000"/>
          <w:sz w:val="21"/>
          <w:szCs w:val="21"/>
        </w:rPr>
        <w:t>您相关</w:t>
      </w:r>
      <w:proofErr w:type="gramEnd"/>
      <w:r>
        <w:rPr>
          <w:rStyle w:val="a8"/>
          <w:rFonts w:ascii="仿宋" w:eastAsia="仿宋" w:hAnsi="仿宋" w:cs="仿宋" w:hint="eastAsia"/>
          <w:color w:val="000000"/>
          <w:sz w:val="21"/>
          <w:szCs w:val="21"/>
        </w:rPr>
        <w:t>的产品信息而使用您的个人信息。</w:t>
      </w:r>
      <w:proofErr w:type="gramStart"/>
      <w:r>
        <w:rPr>
          <w:rStyle w:val="a8"/>
          <w:rFonts w:ascii="仿宋" w:eastAsia="仿宋" w:hAnsi="仿宋" w:cs="仿宋" w:hint="eastAsia"/>
          <w:color w:val="000000"/>
          <w:sz w:val="21"/>
          <w:szCs w:val="21"/>
        </w:rPr>
        <w:t>东吴秀财</w:t>
      </w:r>
      <w:proofErr w:type="gramEnd"/>
      <w:r>
        <w:rPr>
          <w:rStyle w:val="a8"/>
          <w:rFonts w:ascii="仿宋" w:eastAsia="仿宋" w:hAnsi="仿宋" w:cs="仿宋" w:hint="eastAsia"/>
          <w:color w:val="000000"/>
          <w:sz w:val="21"/>
          <w:szCs w:val="21"/>
        </w:rPr>
        <w:t>APP仅通过消息中心来实现消息推送。您可通过在</w:t>
      </w:r>
      <w:proofErr w:type="gramStart"/>
      <w:r>
        <w:rPr>
          <w:rStyle w:val="a8"/>
          <w:rFonts w:ascii="仿宋" w:eastAsia="仿宋" w:hAnsi="仿宋" w:cs="仿宋" w:hint="eastAsia"/>
          <w:color w:val="000000"/>
          <w:sz w:val="21"/>
          <w:szCs w:val="21"/>
        </w:rPr>
        <w:t>东吴秀财</w:t>
      </w:r>
      <w:proofErr w:type="gramEnd"/>
      <w:r>
        <w:rPr>
          <w:rStyle w:val="a8"/>
          <w:rFonts w:ascii="仿宋" w:eastAsia="仿宋" w:hAnsi="仿宋" w:cs="仿宋" w:hint="eastAsia"/>
          <w:color w:val="000000"/>
          <w:sz w:val="21"/>
          <w:szCs w:val="21"/>
        </w:rPr>
        <w:t>APP点击“消息管理”的方式对前述信息进行管理。如不需要消息推送，您可以在“消息中心”页面退订消息，退</w:t>
      </w:r>
      <w:proofErr w:type="gramStart"/>
      <w:r>
        <w:rPr>
          <w:rStyle w:val="a8"/>
          <w:rFonts w:ascii="仿宋" w:eastAsia="仿宋" w:hAnsi="仿宋" w:cs="仿宋" w:hint="eastAsia"/>
          <w:color w:val="000000"/>
          <w:sz w:val="21"/>
          <w:szCs w:val="21"/>
        </w:rPr>
        <w:t>订消息</w:t>
      </w:r>
      <w:proofErr w:type="gramEnd"/>
      <w:r>
        <w:rPr>
          <w:rStyle w:val="a8"/>
          <w:rFonts w:ascii="仿宋" w:eastAsia="仿宋" w:hAnsi="仿宋" w:cs="仿宋" w:hint="eastAsia"/>
          <w:color w:val="000000"/>
          <w:sz w:val="21"/>
          <w:szCs w:val="21"/>
        </w:rPr>
        <w:t>后我们将不再针对您个人特征向您推送商业性电子信息。</w:t>
      </w:r>
      <w:proofErr w:type="gramStart"/>
      <w:r>
        <w:rPr>
          <w:rStyle w:val="a8"/>
          <w:rFonts w:ascii="仿宋" w:eastAsia="仿宋" w:hAnsi="仿宋" w:cs="仿宋" w:hint="eastAsia"/>
          <w:color w:val="000000"/>
          <w:sz w:val="21"/>
          <w:szCs w:val="21"/>
        </w:rPr>
        <w:t>并且您</w:t>
      </w:r>
      <w:proofErr w:type="gramEnd"/>
      <w:r>
        <w:rPr>
          <w:rStyle w:val="a8"/>
          <w:rFonts w:ascii="仿宋" w:eastAsia="仿宋" w:hAnsi="仿宋" w:cs="仿宋" w:hint="eastAsia"/>
          <w:color w:val="000000"/>
          <w:sz w:val="21"/>
          <w:szCs w:val="21"/>
        </w:rPr>
        <w:t>可以通过“消息中心→消息设置→开启消息提醒功能”重新订阅。为了您的账户和资金安全，账户安全类和监管要求推送的消息不可退订。</w:t>
      </w:r>
    </w:p>
    <w:p w14:paraId="7456BE44"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 3、如需将您的个人信息用于本政策未载明的其他用途，我们会以确认协议、具体场景下的文案确认动作形式再次征求您的同意。</w:t>
      </w:r>
      <w:r>
        <w:rPr>
          <w:rFonts w:ascii="仿宋" w:eastAsia="仿宋" w:hAnsi="仿宋" w:cs="仿宋" w:hint="eastAsia"/>
          <w:color w:val="000000"/>
          <w:sz w:val="21"/>
          <w:szCs w:val="21"/>
        </w:rPr>
        <w:t> </w:t>
      </w:r>
      <w:r>
        <w:rPr>
          <w:rStyle w:val="a8"/>
          <w:rFonts w:ascii="仿宋" w:eastAsia="仿宋" w:hAnsi="仿宋" w:cs="仿宋" w:hint="eastAsia"/>
          <w:color w:val="000000"/>
          <w:sz w:val="21"/>
          <w:szCs w:val="21"/>
        </w:rPr>
        <w:t>三、我们如何存储及保护您的个人信息 （一）我们在中华人民共和国境内收集和产生的个人信息将存储在中华人民共和国境内。</w:t>
      </w:r>
      <w:r>
        <w:rPr>
          <w:rFonts w:ascii="仿宋" w:eastAsia="仿宋" w:hAnsi="仿宋" w:cs="仿宋" w:hint="eastAsia"/>
          <w:color w:val="000000"/>
          <w:sz w:val="21"/>
          <w:szCs w:val="21"/>
        </w:rPr>
        <w:t>若为处理跨境业务</w:t>
      </w:r>
      <w:proofErr w:type="gramStart"/>
      <w:r>
        <w:rPr>
          <w:rFonts w:ascii="仿宋" w:eastAsia="仿宋" w:hAnsi="仿宋" w:cs="仿宋" w:hint="eastAsia"/>
          <w:color w:val="000000"/>
          <w:sz w:val="21"/>
          <w:szCs w:val="21"/>
        </w:rPr>
        <w:t>且经您授权</w:t>
      </w:r>
      <w:proofErr w:type="gramEnd"/>
      <w:r>
        <w:rPr>
          <w:rFonts w:ascii="仿宋" w:eastAsia="仿宋" w:hAnsi="仿宋" w:cs="仿宋" w:hint="eastAsia"/>
          <w:color w:val="000000"/>
          <w:sz w:val="21"/>
          <w:szCs w:val="21"/>
        </w:rPr>
        <w:t>而向境外机构传输境内收集的相关个人信息的，我们会按照法律、行政法规和相关监管部门的规定执行，并通过签订协议有效措施要求境外机构为所获得的个人信息保密。（二）我们承诺将按照业内成熟的安全标准，采取相应的安全措施使信息安全保护达到合理的安全水平，并从制度设置、技术措施、人员管理多方面保障您的信息安全。 </w:t>
      </w:r>
      <w:r>
        <w:rPr>
          <w:rStyle w:val="a8"/>
          <w:rFonts w:ascii="仿宋" w:eastAsia="仿宋" w:hAnsi="仿宋" w:cs="仿宋" w:hint="eastAsia"/>
          <w:color w:val="000000"/>
          <w:sz w:val="21"/>
          <w:szCs w:val="21"/>
        </w:rPr>
        <w:t>1、制度设置</w:t>
      </w:r>
      <w:r>
        <w:rPr>
          <w:rFonts w:ascii="仿宋" w:eastAsia="仿宋" w:hAnsi="仿宋" w:cs="仿宋" w:hint="eastAsia"/>
          <w:color w:val="000000"/>
          <w:sz w:val="21"/>
          <w:szCs w:val="21"/>
        </w:rPr>
        <w:t> 我们通过建立数据分类分级制度、数据安全管理规范来管理规范个人信息的存储和使用，并建立信息保护专职岗位、数据安全应急响应组织来推进和保障个人信息安全。 </w:t>
      </w:r>
      <w:r>
        <w:rPr>
          <w:rStyle w:val="a8"/>
          <w:rFonts w:ascii="仿宋" w:eastAsia="仿宋" w:hAnsi="仿宋" w:cs="仿宋" w:hint="eastAsia"/>
          <w:color w:val="000000"/>
          <w:sz w:val="21"/>
          <w:szCs w:val="21"/>
        </w:rPr>
        <w:t>2、技术措施</w:t>
      </w:r>
      <w:r>
        <w:rPr>
          <w:rFonts w:ascii="仿宋" w:eastAsia="仿宋" w:hAnsi="仿宋" w:cs="仿宋" w:hint="eastAsia"/>
          <w:color w:val="000000"/>
          <w:sz w:val="21"/>
          <w:szCs w:val="21"/>
        </w:rPr>
        <w:t> 我们致力于使用各种网络</w:t>
      </w:r>
      <w:proofErr w:type="gramStart"/>
      <w:r>
        <w:rPr>
          <w:rFonts w:ascii="仿宋" w:eastAsia="仿宋" w:hAnsi="仿宋" w:cs="仿宋" w:hint="eastAsia"/>
          <w:color w:val="000000"/>
          <w:sz w:val="21"/>
          <w:szCs w:val="21"/>
        </w:rPr>
        <w:t>安全层</w:t>
      </w:r>
      <w:proofErr w:type="gramEnd"/>
      <w:r>
        <w:rPr>
          <w:rFonts w:ascii="仿宋" w:eastAsia="仿宋" w:hAnsi="仿宋" w:cs="仿宋" w:hint="eastAsia"/>
          <w:color w:val="000000"/>
          <w:sz w:val="21"/>
          <w:szCs w:val="21"/>
        </w:rPr>
        <w:t>软件（SSL）进行加密传输、信息加密存储、严格限制数据中心的访问、使用专用网络通道及网络代理安全技术及配套的管理体系来防止您的信息被泄露、毁损或者丢失。</w:t>
      </w:r>
      <w:proofErr w:type="gramStart"/>
      <w:r>
        <w:rPr>
          <w:rStyle w:val="a8"/>
          <w:rFonts w:ascii="仿宋" w:eastAsia="仿宋" w:hAnsi="仿宋" w:cs="仿宋" w:hint="eastAsia"/>
          <w:color w:val="000000"/>
          <w:sz w:val="21"/>
          <w:szCs w:val="21"/>
        </w:rPr>
        <w:t>东吴秀财</w:t>
      </w:r>
      <w:proofErr w:type="gramEnd"/>
      <w:r>
        <w:rPr>
          <w:rStyle w:val="a8"/>
          <w:rFonts w:ascii="仿宋" w:eastAsia="仿宋" w:hAnsi="仿宋" w:cs="仿宋" w:hint="eastAsia"/>
          <w:color w:val="000000"/>
          <w:sz w:val="21"/>
          <w:szCs w:val="21"/>
        </w:rPr>
        <w:t>APP采用严格的数据访问权限控制和多重身份认证技术保护个人信息，避免数据被违规使用。我们不会将用户的个人数据存储在</w:t>
      </w:r>
      <w:proofErr w:type="gramStart"/>
      <w:r>
        <w:rPr>
          <w:rStyle w:val="a8"/>
          <w:rFonts w:ascii="仿宋" w:eastAsia="仿宋" w:hAnsi="仿宋" w:cs="仿宋" w:hint="eastAsia"/>
          <w:color w:val="000000"/>
          <w:sz w:val="21"/>
          <w:szCs w:val="21"/>
        </w:rPr>
        <w:t>公有云</w:t>
      </w:r>
      <w:proofErr w:type="gramEnd"/>
      <w:r>
        <w:rPr>
          <w:rStyle w:val="a8"/>
          <w:rFonts w:ascii="仿宋" w:eastAsia="仿宋" w:hAnsi="仿宋" w:cs="仿宋" w:hint="eastAsia"/>
          <w:color w:val="000000"/>
          <w:sz w:val="21"/>
          <w:szCs w:val="21"/>
        </w:rPr>
        <w:t>上，防止您的个人信息遭到未经授权的访问使用、修改，避免数据的损坏或丢失。</w:t>
      </w:r>
      <w:r>
        <w:rPr>
          <w:rFonts w:ascii="仿宋" w:eastAsia="仿宋" w:hAnsi="仿宋" w:cs="仿宋" w:hint="eastAsia"/>
          <w:color w:val="000000"/>
          <w:sz w:val="21"/>
          <w:szCs w:val="21"/>
        </w:rPr>
        <w:t> </w:t>
      </w:r>
      <w:r>
        <w:rPr>
          <w:rStyle w:val="a8"/>
          <w:rFonts w:ascii="仿宋" w:eastAsia="仿宋" w:hAnsi="仿宋" w:cs="仿宋" w:hint="eastAsia"/>
          <w:color w:val="000000"/>
          <w:sz w:val="21"/>
          <w:szCs w:val="21"/>
        </w:rPr>
        <w:t>3、人员管</w:t>
      </w:r>
      <w:r>
        <w:rPr>
          <w:rStyle w:val="a8"/>
          <w:rFonts w:ascii="仿宋" w:eastAsia="仿宋" w:hAnsi="仿宋" w:cs="仿宋" w:hint="eastAsia"/>
          <w:color w:val="000000"/>
          <w:sz w:val="21"/>
          <w:szCs w:val="21"/>
        </w:rPr>
        <w:lastRenderedPageBreak/>
        <w:t>理</w:t>
      </w:r>
      <w:r>
        <w:rPr>
          <w:rFonts w:ascii="仿宋" w:eastAsia="仿宋" w:hAnsi="仿宋" w:cs="仿宋" w:hint="eastAsia"/>
          <w:color w:val="000000"/>
          <w:sz w:val="21"/>
          <w:szCs w:val="21"/>
        </w:rPr>
        <w:t>我们定期会举办安全和隐私保护培训课程，加强员工对于保护个人信息重要性的认识。我们仅允许有必要知晓这些信息的员工访问信息，并为此设置了严格的访问权限控制和监控机制。我们同时要求可能接触到您个人信息的所有人员履行相应的保密义务，该人员如未能履行保密义务，将会被追究责任。 </w:t>
      </w:r>
      <w:r>
        <w:rPr>
          <w:rStyle w:val="a8"/>
          <w:rFonts w:ascii="仿宋" w:eastAsia="仿宋" w:hAnsi="仿宋" w:cs="仿宋" w:hint="eastAsia"/>
          <w:color w:val="000000"/>
          <w:sz w:val="21"/>
          <w:szCs w:val="21"/>
        </w:rPr>
        <w:t>4、应急预案</w:t>
      </w:r>
      <w:r>
        <w:rPr>
          <w:rFonts w:ascii="仿宋" w:eastAsia="仿宋" w:hAnsi="仿宋" w:cs="仿宋" w:hint="eastAsia"/>
          <w:color w:val="000000"/>
          <w:sz w:val="21"/>
          <w:szCs w:val="21"/>
        </w:rPr>
        <w:t> 如不幸发生个人信息安全事件，我们将按照法律法规的要求，采取合理方式及时向受影响的用户告知安全事件的相关情况，并按照监管部门要求，主动上报个人信息安全事件的处置情况。 </w:t>
      </w:r>
      <w:r>
        <w:rPr>
          <w:rStyle w:val="a8"/>
          <w:rFonts w:ascii="仿宋" w:eastAsia="仿宋" w:hAnsi="仿宋" w:cs="仿宋" w:hint="eastAsia"/>
          <w:color w:val="000000"/>
          <w:sz w:val="21"/>
          <w:szCs w:val="21"/>
        </w:rPr>
        <w:t>（三）互联网环境并非绝对安全的环境，我们将尽力确保或担保您发送给我们的任何个人信息的安全性。但请您理解，由于技术水平限制及可能存在的各种恶意手段，实践中我们对您的信息保护仍然可能因我们可控制范围外的因素而存在不确定性。</w:t>
      </w:r>
      <w:r>
        <w:rPr>
          <w:rFonts w:ascii="仿宋" w:eastAsia="仿宋" w:hAnsi="仿宋" w:cs="仿宋" w:hint="eastAsia"/>
          <w:color w:val="000000"/>
          <w:sz w:val="21"/>
          <w:szCs w:val="21"/>
        </w:rPr>
        <w:t> （四）如我们停止运营，我们将及时停止收集您个人信息的活动，且对所持有的个人信息进行删除或匿名化处理，但因法律法规、监管规定、自律规则另有规定的除外。 </w:t>
      </w:r>
      <w:r>
        <w:rPr>
          <w:rStyle w:val="a8"/>
          <w:rFonts w:ascii="仿宋" w:eastAsia="仿宋" w:hAnsi="仿宋" w:cs="仿宋" w:hint="eastAsia"/>
          <w:color w:val="000000"/>
          <w:sz w:val="21"/>
          <w:szCs w:val="21"/>
        </w:rPr>
        <w:t>四、我们如何委托处理、共享、转让和公开披露您的个人信息 （一）委托处理</w:t>
      </w:r>
    </w:p>
    <w:p w14:paraId="3ECE1A49"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Fonts w:ascii="仿宋" w:eastAsia="仿宋" w:hAnsi="仿宋" w:cs="仿宋" w:hint="eastAsia"/>
          <w:color w:val="000000"/>
          <w:sz w:val="21"/>
          <w:szCs w:val="21"/>
        </w:rPr>
        <w:t>为了向您提供更完善、优质的东吴证券产品与/或服务，某些功能由我们的技术服务供应商提供，我们可能会委托供应</w:t>
      </w:r>
      <w:proofErr w:type="gramStart"/>
      <w:r>
        <w:rPr>
          <w:rFonts w:ascii="仿宋" w:eastAsia="仿宋" w:hAnsi="仿宋" w:cs="仿宋" w:hint="eastAsia"/>
          <w:color w:val="000000"/>
          <w:sz w:val="21"/>
          <w:szCs w:val="21"/>
        </w:rPr>
        <w:t>商处理</w:t>
      </w:r>
      <w:proofErr w:type="gramEnd"/>
      <w:r>
        <w:rPr>
          <w:rFonts w:ascii="仿宋" w:eastAsia="仿宋" w:hAnsi="仿宋" w:cs="仿宋" w:hint="eastAsia"/>
          <w:color w:val="000000"/>
          <w:sz w:val="21"/>
          <w:szCs w:val="21"/>
        </w:rPr>
        <w:t>您的某些个人信息。对我们委托处理您个人信息的公司、组织和个人，我们会与其签署严格的保密协定，明确双方责任、处理事项、处理期限、处理性质和处理目的，要求他们仅按照我们的要求、本政策以及其他任何相关的保密和安全措施来处理个人信息。如果</w:t>
      </w:r>
      <w:proofErr w:type="gramStart"/>
      <w:r>
        <w:rPr>
          <w:rFonts w:ascii="仿宋" w:eastAsia="仿宋" w:hAnsi="仿宋" w:cs="仿宋" w:hint="eastAsia"/>
          <w:color w:val="000000"/>
          <w:sz w:val="21"/>
          <w:szCs w:val="21"/>
        </w:rPr>
        <w:t>您拒绝</w:t>
      </w:r>
      <w:proofErr w:type="gramEnd"/>
      <w:r>
        <w:rPr>
          <w:rFonts w:ascii="仿宋" w:eastAsia="仿宋" w:hAnsi="仿宋" w:cs="仿宋" w:hint="eastAsia"/>
          <w:color w:val="000000"/>
          <w:sz w:val="21"/>
          <w:szCs w:val="21"/>
        </w:rPr>
        <w:t>我们的供应商在提供服务时收集为提供服务所必需的个人信息，将可能导致您无法使用东吴证券产品与/或服务来享用该供应商提供的服务。</w:t>
      </w:r>
    </w:p>
    <w:p w14:paraId="03D3256F"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（二）共享</w:t>
      </w:r>
      <w:r>
        <w:rPr>
          <w:rFonts w:ascii="仿宋" w:eastAsia="仿宋" w:hAnsi="仿宋" w:cs="仿宋" w:hint="eastAsia"/>
          <w:color w:val="000000"/>
          <w:sz w:val="21"/>
          <w:szCs w:val="21"/>
        </w:rPr>
        <w:t> 我们承诺对您的个人信息进行保密。除本政策及法律法规另有规定外，我们仅在下列任一情形下与我们的关联公司、我们的供应商或合作伙伴共享您的个人信息。我们的供应商包括提供技术服务、电信服务、客户服务、</w:t>
      </w:r>
      <w:proofErr w:type="gramStart"/>
      <w:r>
        <w:rPr>
          <w:rFonts w:ascii="仿宋" w:eastAsia="仿宋" w:hAnsi="仿宋" w:cs="仿宋" w:hint="eastAsia"/>
          <w:color w:val="000000"/>
          <w:sz w:val="21"/>
          <w:szCs w:val="21"/>
        </w:rPr>
        <w:t>风控服务</w:t>
      </w:r>
      <w:proofErr w:type="gramEnd"/>
      <w:r>
        <w:rPr>
          <w:rFonts w:ascii="仿宋" w:eastAsia="仿宋" w:hAnsi="仿宋" w:cs="仿宋" w:hint="eastAsia"/>
          <w:color w:val="000000"/>
          <w:sz w:val="21"/>
          <w:szCs w:val="21"/>
        </w:rPr>
        <w:t>、审计服务、法律服务机构。我们的合作伙伴包括金融机构、电子商务公司及平台、线下商户（前述我们的关联公司、供应商及合作伙伴合称“第三方”）。在与第三方开展合作前，我们会</w:t>
      </w:r>
      <w:proofErr w:type="gramStart"/>
      <w:r>
        <w:rPr>
          <w:rFonts w:ascii="仿宋" w:eastAsia="仿宋" w:hAnsi="仿宋" w:cs="仿宋" w:hint="eastAsia"/>
          <w:color w:val="000000"/>
          <w:sz w:val="21"/>
          <w:szCs w:val="21"/>
        </w:rPr>
        <w:t>尽商业</w:t>
      </w:r>
      <w:proofErr w:type="gramEnd"/>
      <w:r>
        <w:rPr>
          <w:rFonts w:ascii="仿宋" w:eastAsia="仿宋" w:hAnsi="仿宋" w:cs="仿宋" w:hint="eastAsia"/>
          <w:color w:val="000000"/>
          <w:sz w:val="21"/>
          <w:szCs w:val="21"/>
        </w:rPr>
        <w:t>上的合理努力对该第三方的安全能力进行检测，评估其采集信息的正当性、合法性与必要性： </w:t>
      </w:r>
      <w:r>
        <w:rPr>
          <w:rStyle w:val="a8"/>
          <w:rFonts w:ascii="仿宋" w:eastAsia="仿宋" w:hAnsi="仿宋" w:cs="仿宋" w:hint="eastAsia"/>
          <w:color w:val="000000"/>
          <w:sz w:val="21"/>
          <w:szCs w:val="21"/>
        </w:rPr>
        <w:t>1、在获取您同意的情况下与第三方共享您的个人信息。 2、为提供相关服务、处理您的相关交易或根据法律法规及/或业务规则而进行客户账户管理而需共享您的个人信息。 3、请您知悉：该共享的合作方为数据控制者，以其自己的名义获得您的同意已处理您的个人信息。合作方可能有其独立的隐私政策和用户协议，我们建议您认真阅读并遵守第三方的用户协议及隐私政策。</w:t>
      </w:r>
      <w:r>
        <w:rPr>
          <w:rFonts w:ascii="仿宋" w:eastAsia="仿宋" w:hAnsi="仿宋" w:cs="仿宋" w:hint="eastAsia"/>
          <w:color w:val="000000"/>
          <w:sz w:val="21"/>
          <w:szCs w:val="21"/>
        </w:rPr>
        <w:t>如果</w:t>
      </w:r>
      <w:proofErr w:type="gramStart"/>
      <w:r>
        <w:rPr>
          <w:rFonts w:ascii="仿宋" w:eastAsia="仿宋" w:hAnsi="仿宋" w:cs="仿宋" w:hint="eastAsia"/>
          <w:color w:val="000000"/>
          <w:sz w:val="21"/>
          <w:szCs w:val="21"/>
        </w:rPr>
        <w:t>您拒绝</w:t>
      </w:r>
      <w:proofErr w:type="gramEnd"/>
      <w:r>
        <w:rPr>
          <w:rFonts w:ascii="仿宋" w:eastAsia="仿宋" w:hAnsi="仿宋" w:cs="仿宋" w:hint="eastAsia"/>
          <w:color w:val="000000"/>
          <w:sz w:val="21"/>
          <w:szCs w:val="21"/>
        </w:rPr>
        <w:t>我们的合作方在提供服务时收集为提供服务所必需的个人信息，将可能导致您无法使用东吴证券产品与/或服务来享用该合作方提供的服务：</w:t>
      </w:r>
    </w:p>
    <w:p w14:paraId="564FCEAB"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目前，我们向业务合作方共享您个人信息的情形包括：</w:t>
      </w:r>
    </w:p>
    <w:p w14:paraId="4EB84A91" w14:textId="608E346F"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第三方理财产品发行方：</w:t>
      </w:r>
      <w:r>
        <w:rPr>
          <w:rFonts w:ascii="仿宋" w:eastAsia="仿宋" w:hAnsi="仿宋" w:cs="仿宋" w:hint="eastAsia"/>
          <w:color w:val="000000"/>
          <w:sz w:val="21"/>
          <w:szCs w:val="21"/>
        </w:rPr>
        <w:t>东吴证券产品与/或服务中存在第三方代理销售的理财产品。为了使您能够购买到前述理财产品，我们可能向代理销售理财产品的发行方共享您的理财产品交易信息、联系方式，且共享个人信息的范围以理财产品发行方要求为限</w:t>
      </w:r>
      <w:r w:rsidR="0056542B">
        <w:rPr>
          <w:rFonts w:ascii="仿宋" w:eastAsia="仿宋" w:hAnsi="仿宋" w:cs="仿宋" w:hint="eastAsia"/>
          <w:color w:val="000000"/>
          <w:sz w:val="21"/>
          <w:szCs w:val="21"/>
        </w:rPr>
        <w:t>，如有疑问可联系（</w:t>
      </w:r>
      <w:r w:rsidR="0056542B" w:rsidRPr="000B452D">
        <w:rPr>
          <w:rFonts w:ascii="仿宋" w:eastAsia="仿宋" w:hAnsi="仿宋" w:cs="仿宋" w:hint="eastAsia"/>
          <w:color w:val="000000"/>
          <w:sz w:val="21"/>
          <w:szCs w:val="21"/>
        </w:rPr>
        <w:t>公司名称：东吴证券股份有限公司 办公地址：苏州市工业园区星阳街5号 联系方式：</w:t>
      </w:r>
      <w:r w:rsidR="00D933EB">
        <w:rPr>
          <w:rFonts w:ascii="仿宋" w:eastAsia="仿宋" w:hAnsi="仿宋" w:cs="仿宋"/>
          <w:color w:val="000000"/>
          <w:sz w:val="21"/>
          <w:szCs w:val="21"/>
        </w:rPr>
        <w:t>95330</w:t>
      </w:r>
      <w:r w:rsidR="0056542B">
        <w:rPr>
          <w:rFonts w:ascii="仿宋" w:eastAsia="仿宋" w:hAnsi="仿宋" w:cs="仿宋" w:hint="eastAsia"/>
          <w:color w:val="000000"/>
          <w:sz w:val="21"/>
          <w:szCs w:val="21"/>
        </w:rPr>
        <w:t>）；</w:t>
      </w:r>
    </w:p>
    <w:p w14:paraId="0F116B5B"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第三</w:t>
      </w:r>
      <w:proofErr w:type="gramStart"/>
      <w:r>
        <w:rPr>
          <w:rStyle w:val="a8"/>
          <w:rFonts w:ascii="仿宋" w:eastAsia="仿宋" w:hAnsi="仿宋" w:cs="仿宋" w:hint="eastAsia"/>
          <w:color w:val="000000"/>
          <w:sz w:val="21"/>
          <w:szCs w:val="21"/>
        </w:rPr>
        <w:t>方基金</w:t>
      </w:r>
      <w:proofErr w:type="gramEnd"/>
      <w:r>
        <w:rPr>
          <w:rStyle w:val="a8"/>
          <w:rFonts w:ascii="仿宋" w:eastAsia="仿宋" w:hAnsi="仿宋" w:cs="仿宋" w:hint="eastAsia"/>
          <w:color w:val="000000"/>
          <w:sz w:val="21"/>
          <w:szCs w:val="21"/>
        </w:rPr>
        <w:t>开户：</w:t>
      </w:r>
      <w:r>
        <w:rPr>
          <w:rFonts w:ascii="仿宋" w:eastAsia="仿宋" w:hAnsi="仿宋" w:cs="仿宋" w:hint="eastAsia"/>
          <w:color w:val="000000"/>
          <w:sz w:val="21"/>
          <w:szCs w:val="21"/>
        </w:rPr>
        <w:t>东吴证券产品与/或服务中的理财产品在购买前需要预先开设第三方</w:t>
      </w:r>
    </w:p>
    <w:p w14:paraId="6047F1A1" w14:textId="71D687E7" w:rsidR="0056542B" w:rsidRDefault="00000000" w:rsidP="0056542B">
      <w:pPr>
        <w:pStyle w:val="a7"/>
        <w:widowControl/>
        <w:spacing w:before="200" w:beforeAutospacing="0" w:after="200" w:afterAutospacing="0" w:line="32" w:lineRule="atLeast"/>
        <w:rPr>
          <w:rFonts w:ascii="仿宋" w:eastAsia="仿宋" w:hAnsi="仿宋" w:cs="仿宋"/>
          <w:color w:val="000000"/>
          <w:sz w:val="21"/>
          <w:szCs w:val="21"/>
        </w:rPr>
      </w:pPr>
      <w:r>
        <w:rPr>
          <w:rFonts w:ascii="仿宋" w:eastAsia="仿宋" w:hAnsi="仿宋" w:cs="仿宋" w:hint="eastAsia"/>
          <w:color w:val="000000"/>
          <w:sz w:val="21"/>
          <w:szCs w:val="21"/>
        </w:rPr>
        <w:t>基金公司的账户。为了使您能够开设第三</w:t>
      </w:r>
      <w:proofErr w:type="gramStart"/>
      <w:r>
        <w:rPr>
          <w:rFonts w:ascii="仿宋" w:eastAsia="仿宋" w:hAnsi="仿宋" w:cs="仿宋" w:hint="eastAsia"/>
          <w:color w:val="000000"/>
          <w:sz w:val="21"/>
          <w:szCs w:val="21"/>
        </w:rPr>
        <w:t>方基金</w:t>
      </w:r>
      <w:proofErr w:type="gramEnd"/>
      <w:r>
        <w:rPr>
          <w:rFonts w:ascii="仿宋" w:eastAsia="仿宋" w:hAnsi="仿宋" w:cs="仿宋" w:hint="eastAsia"/>
          <w:color w:val="000000"/>
          <w:sz w:val="21"/>
          <w:szCs w:val="21"/>
        </w:rPr>
        <w:t>账户，方便后续交易相关理财产品，我们可能向第三</w:t>
      </w:r>
      <w:proofErr w:type="gramStart"/>
      <w:r>
        <w:rPr>
          <w:rFonts w:ascii="仿宋" w:eastAsia="仿宋" w:hAnsi="仿宋" w:cs="仿宋" w:hint="eastAsia"/>
          <w:color w:val="000000"/>
          <w:sz w:val="21"/>
          <w:szCs w:val="21"/>
        </w:rPr>
        <w:t>方基金</w:t>
      </w:r>
      <w:proofErr w:type="gramEnd"/>
      <w:r>
        <w:rPr>
          <w:rFonts w:ascii="仿宋" w:eastAsia="仿宋" w:hAnsi="仿宋" w:cs="仿宋" w:hint="eastAsia"/>
          <w:color w:val="000000"/>
          <w:sz w:val="21"/>
          <w:szCs w:val="21"/>
        </w:rPr>
        <w:t>公司共享您的个人身份信息、联系方式，且共享个人信息的范围以第三</w:t>
      </w:r>
      <w:proofErr w:type="gramStart"/>
      <w:r>
        <w:rPr>
          <w:rFonts w:ascii="仿宋" w:eastAsia="仿宋" w:hAnsi="仿宋" w:cs="仿宋" w:hint="eastAsia"/>
          <w:color w:val="000000"/>
          <w:sz w:val="21"/>
          <w:szCs w:val="21"/>
        </w:rPr>
        <w:t>方基金</w:t>
      </w:r>
      <w:proofErr w:type="gramEnd"/>
      <w:r>
        <w:rPr>
          <w:rFonts w:ascii="仿宋" w:eastAsia="仿宋" w:hAnsi="仿宋" w:cs="仿宋" w:hint="eastAsia"/>
          <w:color w:val="000000"/>
          <w:sz w:val="21"/>
          <w:szCs w:val="21"/>
        </w:rPr>
        <w:t>开户要求为限制</w:t>
      </w:r>
      <w:r w:rsidR="0056542B">
        <w:rPr>
          <w:rFonts w:ascii="仿宋" w:eastAsia="仿宋" w:hAnsi="仿宋" w:cs="仿宋" w:hint="eastAsia"/>
          <w:color w:val="000000"/>
          <w:sz w:val="21"/>
          <w:szCs w:val="21"/>
        </w:rPr>
        <w:t>，如有疑问可联系（</w:t>
      </w:r>
      <w:r w:rsidR="0056542B" w:rsidRPr="000B452D">
        <w:rPr>
          <w:rFonts w:ascii="仿宋" w:eastAsia="仿宋" w:hAnsi="仿宋" w:cs="仿宋" w:hint="eastAsia"/>
          <w:color w:val="000000"/>
          <w:sz w:val="21"/>
          <w:szCs w:val="21"/>
        </w:rPr>
        <w:t>公司名称：东吴证券股份有限公司 办公地址：苏州市工业园区星阳街5号 联系方式：</w:t>
      </w:r>
      <w:r w:rsidR="00D933EB">
        <w:rPr>
          <w:rFonts w:ascii="仿宋" w:eastAsia="仿宋" w:hAnsi="仿宋" w:cs="仿宋"/>
          <w:color w:val="000000"/>
          <w:sz w:val="21"/>
          <w:szCs w:val="21"/>
        </w:rPr>
        <w:t>95330</w:t>
      </w:r>
      <w:r w:rsidR="0056542B">
        <w:rPr>
          <w:rFonts w:ascii="仿宋" w:eastAsia="仿宋" w:hAnsi="仿宋" w:cs="仿宋" w:hint="eastAsia"/>
          <w:color w:val="000000"/>
          <w:sz w:val="21"/>
          <w:szCs w:val="21"/>
        </w:rPr>
        <w:t>）；</w:t>
      </w:r>
    </w:p>
    <w:p w14:paraId="2A502AE5" w14:textId="0F02F295" w:rsidR="00BB6B28" w:rsidRDefault="00BB6B28">
      <w:pPr>
        <w:pStyle w:val="a7"/>
        <w:widowControl/>
        <w:spacing w:before="200" w:beforeAutospacing="0" w:after="200" w:afterAutospacing="0" w:line="32" w:lineRule="atLeast"/>
        <w:rPr>
          <w:rFonts w:ascii="仿宋" w:eastAsia="仿宋" w:hAnsi="仿宋" w:cs="仿宋"/>
          <w:color w:val="000000"/>
          <w:sz w:val="21"/>
          <w:szCs w:val="21"/>
        </w:rPr>
      </w:pPr>
    </w:p>
    <w:p w14:paraId="13EE3D33" w14:textId="4E28A706" w:rsidR="0056542B" w:rsidRDefault="00000000" w:rsidP="0056542B">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第三方存管银行：</w:t>
      </w:r>
      <w:r>
        <w:rPr>
          <w:rFonts w:ascii="仿宋" w:eastAsia="仿宋" w:hAnsi="仿宋" w:cs="仿宋" w:hint="eastAsia"/>
          <w:color w:val="000000"/>
          <w:sz w:val="21"/>
          <w:szCs w:val="21"/>
        </w:rPr>
        <w:t>使用东吴证券产品与/或服务进行证券交易前，您需要绑定第三方存管银行账户，向证券账户转账以进行交易。为了使您能够实现银证转账功能，我们可能向第三方存管银行共享您的个人信息、个人银行账户信息、联系方式、转入金额、转出金额，且共享个人信息的范围以第三方存管银行要求为限</w:t>
      </w:r>
      <w:r w:rsidR="0056542B">
        <w:rPr>
          <w:rFonts w:ascii="仿宋" w:eastAsia="仿宋" w:hAnsi="仿宋" w:cs="仿宋" w:hint="eastAsia"/>
          <w:color w:val="000000"/>
          <w:sz w:val="21"/>
          <w:szCs w:val="21"/>
        </w:rPr>
        <w:t>，如有疑问可联系（</w:t>
      </w:r>
      <w:r w:rsidR="0056542B" w:rsidRPr="000B452D">
        <w:rPr>
          <w:rFonts w:ascii="仿宋" w:eastAsia="仿宋" w:hAnsi="仿宋" w:cs="仿宋" w:hint="eastAsia"/>
          <w:color w:val="000000"/>
          <w:sz w:val="21"/>
          <w:szCs w:val="21"/>
        </w:rPr>
        <w:t>公司名称：东吴证券股份有限公司 办公地址：苏州市工业园区星阳街5号 联系方式：</w:t>
      </w:r>
      <w:r w:rsidR="00D933EB">
        <w:rPr>
          <w:rFonts w:ascii="仿宋" w:eastAsia="仿宋" w:hAnsi="仿宋" w:cs="仿宋" w:hint="eastAsia"/>
          <w:color w:val="000000"/>
          <w:sz w:val="21"/>
          <w:szCs w:val="21"/>
        </w:rPr>
        <w:t>9</w:t>
      </w:r>
      <w:r w:rsidR="00D933EB">
        <w:rPr>
          <w:rFonts w:ascii="仿宋" w:eastAsia="仿宋" w:hAnsi="仿宋" w:cs="仿宋"/>
          <w:color w:val="000000"/>
          <w:sz w:val="21"/>
          <w:szCs w:val="21"/>
        </w:rPr>
        <w:t>5330</w:t>
      </w:r>
      <w:r w:rsidR="0056542B">
        <w:rPr>
          <w:rFonts w:ascii="仿宋" w:eastAsia="仿宋" w:hAnsi="仿宋" w:cs="仿宋" w:hint="eastAsia"/>
          <w:color w:val="000000"/>
          <w:sz w:val="21"/>
          <w:szCs w:val="21"/>
        </w:rPr>
        <w:t>）；</w:t>
      </w:r>
    </w:p>
    <w:p w14:paraId="608A6CCE" w14:textId="7F20E6D0" w:rsidR="00BB6B28" w:rsidRDefault="00BB6B28">
      <w:pPr>
        <w:pStyle w:val="a7"/>
        <w:widowControl/>
        <w:spacing w:before="200" w:beforeAutospacing="0" w:after="200" w:afterAutospacing="0" w:line="32" w:lineRule="atLeast"/>
        <w:rPr>
          <w:rFonts w:ascii="仿宋" w:eastAsia="仿宋" w:hAnsi="仿宋" w:cs="仿宋"/>
          <w:color w:val="000000"/>
          <w:sz w:val="21"/>
          <w:szCs w:val="21"/>
        </w:rPr>
      </w:pPr>
    </w:p>
    <w:p w14:paraId="67EFD9BF" w14:textId="089C5FA2" w:rsidR="0056542B" w:rsidRDefault="00000000" w:rsidP="0056542B">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实名认证服务提供方：</w:t>
      </w:r>
      <w:r>
        <w:rPr>
          <w:rFonts w:ascii="仿宋" w:eastAsia="仿宋" w:hAnsi="仿宋" w:cs="仿宋" w:hint="eastAsia"/>
          <w:color w:val="000000"/>
          <w:sz w:val="21"/>
          <w:szCs w:val="21"/>
        </w:rPr>
        <w:t> 我们会将您的身份证照片提供给实名认证的合作方，由该合作方提供的身份验证服务来完成实名认证，以更好地提升账号开通及后续活动的安全性</w:t>
      </w:r>
      <w:r w:rsidR="0056542B">
        <w:rPr>
          <w:rFonts w:ascii="仿宋" w:eastAsia="仿宋" w:hAnsi="仿宋" w:cs="仿宋" w:hint="eastAsia"/>
          <w:color w:val="000000"/>
          <w:sz w:val="21"/>
          <w:szCs w:val="21"/>
        </w:rPr>
        <w:t>，如有疑问可联系（</w:t>
      </w:r>
      <w:r w:rsidR="0056542B" w:rsidRPr="000B452D">
        <w:rPr>
          <w:rFonts w:ascii="仿宋" w:eastAsia="仿宋" w:hAnsi="仿宋" w:cs="仿宋" w:hint="eastAsia"/>
          <w:color w:val="000000"/>
          <w:sz w:val="21"/>
          <w:szCs w:val="21"/>
        </w:rPr>
        <w:t>公司名称：东吴证券股份有限公司 办公地址：苏州市工业园区星阳街5号 联系方式：</w:t>
      </w:r>
      <w:r w:rsidR="00D933EB">
        <w:rPr>
          <w:rFonts w:ascii="仿宋" w:eastAsia="仿宋" w:hAnsi="仿宋" w:cs="仿宋" w:hint="eastAsia"/>
          <w:color w:val="000000"/>
          <w:sz w:val="21"/>
          <w:szCs w:val="21"/>
        </w:rPr>
        <w:t>9</w:t>
      </w:r>
      <w:r w:rsidR="00D933EB">
        <w:rPr>
          <w:rFonts w:ascii="仿宋" w:eastAsia="仿宋" w:hAnsi="仿宋" w:cs="仿宋"/>
          <w:color w:val="000000"/>
          <w:sz w:val="21"/>
          <w:szCs w:val="21"/>
        </w:rPr>
        <w:t>5330</w:t>
      </w:r>
      <w:r w:rsidR="0056542B">
        <w:rPr>
          <w:rFonts w:ascii="仿宋" w:eastAsia="仿宋" w:hAnsi="仿宋" w:cs="仿宋" w:hint="eastAsia"/>
          <w:color w:val="000000"/>
          <w:sz w:val="21"/>
          <w:szCs w:val="21"/>
        </w:rPr>
        <w:t>）；</w:t>
      </w:r>
    </w:p>
    <w:p w14:paraId="397CFDF7" w14:textId="2C43AB9B" w:rsidR="00BB6B28" w:rsidRDefault="00BB6B28">
      <w:pPr>
        <w:pStyle w:val="a7"/>
        <w:widowControl/>
        <w:spacing w:before="200" w:beforeAutospacing="0" w:after="200" w:afterAutospacing="0" w:line="32" w:lineRule="atLeast"/>
        <w:rPr>
          <w:rFonts w:ascii="仿宋" w:eastAsia="仿宋" w:hAnsi="仿宋" w:cs="仿宋"/>
          <w:color w:val="000000"/>
          <w:sz w:val="21"/>
          <w:szCs w:val="21"/>
        </w:rPr>
      </w:pPr>
    </w:p>
    <w:p w14:paraId="0B27D27D"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第三方SDK合作伙伴：</w:t>
      </w:r>
      <w:r>
        <w:rPr>
          <w:rFonts w:ascii="仿宋" w:eastAsia="仿宋" w:hAnsi="仿宋" w:cs="仿宋" w:hint="eastAsia"/>
          <w:color w:val="000000"/>
          <w:sz w:val="21"/>
          <w:szCs w:val="21"/>
        </w:rPr>
        <w:t>关于第三方SDK合作伙伴的身份、收集个人信息的目的、方式、范围情况，请您详细参考如下： </w:t>
      </w:r>
    </w:p>
    <w:tbl>
      <w:tblPr>
        <w:tblW w:w="9633" w:type="dxa"/>
        <w:tblCellMar>
          <w:left w:w="0" w:type="dxa"/>
          <w:right w:w="0" w:type="dxa"/>
        </w:tblCellMar>
        <w:tblLook w:val="04A0" w:firstRow="1" w:lastRow="0" w:firstColumn="1" w:lastColumn="0" w:noHBand="0" w:noVBand="1"/>
      </w:tblPr>
      <w:tblGrid>
        <w:gridCol w:w="1726"/>
        <w:gridCol w:w="1338"/>
        <w:gridCol w:w="2633"/>
        <w:gridCol w:w="1334"/>
        <w:gridCol w:w="1450"/>
        <w:gridCol w:w="1152"/>
      </w:tblGrid>
      <w:tr w:rsidR="00BB6B28" w14:paraId="57833C5C" w14:textId="77777777">
        <w:trPr>
          <w:trHeight w:val="960"/>
        </w:trPr>
        <w:tc>
          <w:tcPr>
            <w:tcW w:w="1726" w:type="dxa"/>
            <w:tcBorders>
              <w:top w:val="single" w:sz="8" w:space="0" w:color="auto"/>
              <w:left w:val="single" w:sz="8" w:space="0" w:color="auto"/>
              <w:bottom w:val="single" w:sz="8" w:space="0" w:color="auto"/>
              <w:right w:val="single" w:sz="8" w:space="0" w:color="auto"/>
            </w:tcBorders>
            <w:shd w:val="clear" w:color="auto" w:fill="8DB3E2"/>
            <w:tcMar>
              <w:left w:w="108" w:type="dxa"/>
              <w:right w:w="108" w:type="dxa"/>
            </w:tcMar>
            <w:vAlign w:val="center"/>
          </w:tcPr>
          <w:p w14:paraId="11C2AC27" w14:textId="77777777" w:rsidR="00BB6B28" w:rsidRDefault="00000000">
            <w:pPr>
              <w:pStyle w:val="a7"/>
              <w:widowControl/>
              <w:wordWrap w:val="0"/>
              <w:spacing w:before="200" w:beforeAutospacing="0" w:after="200" w:afterAutospacing="0" w:line="420" w:lineRule="atLeast"/>
              <w:ind w:left="175"/>
              <w:rPr>
                <w:rFonts w:ascii="仿宋" w:eastAsia="仿宋" w:hAnsi="仿宋" w:cs="仿宋"/>
                <w:sz w:val="21"/>
                <w:szCs w:val="21"/>
              </w:rPr>
            </w:pPr>
            <w:r>
              <w:rPr>
                <w:rStyle w:val="a8"/>
                <w:rFonts w:ascii="仿宋" w:eastAsia="仿宋" w:hAnsi="仿宋" w:cs="仿宋" w:hint="eastAsia"/>
                <w:sz w:val="21"/>
                <w:szCs w:val="21"/>
              </w:rPr>
              <w:t>SDK名称</w:t>
            </w:r>
          </w:p>
        </w:tc>
        <w:tc>
          <w:tcPr>
            <w:tcW w:w="1338" w:type="dxa"/>
            <w:tcBorders>
              <w:top w:val="single" w:sz="8" w:space="0" w:color="auto"/>
              <w:left w:val="nil"/>
              <w:bottom w:val="single" w:sz="8" w:space="0" w:color="auto"/>
              <w:right w:val="single" w:sz="8" w:space="0" w:color="auto"/>
            </w:tcBorders>
            <w:shd w:val="clear" w:color="auto" w:fill="8DB3E2"/>
            <w:tcMar>
              <w:left w:w="108" w:type="dxa"/>
              <w:right w:w="108" w:type="dxa"/>
            </w:tcMar>
            <w:vAlign w:val="center"/>
          </w:tcPr>
          <w:p w14:paraId="7453041F"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Style w:val="a8"/>
                <w:rFonts w:ascii="仿宋" w:eastAsia="仿宋" w:hAnsi="仿宋" w:cs="仿宋" w:hint="eastAsia"/>
                <w:sz w:val="21"/>
                <w:szCs w:val="21"/>
              </w:rPr>
              <w:t>机构名称</w:t>
            </w:r>
          </w:p>
        </w:tc>
        <w:tc>
          <w:tcPr>
            <w:tcW w:w="2633" w:type="dxa"/>
            <w:tcBorders>
              <w:top w:val="single" w:sz="8" w:space="0" w:color="auto"/>
              <w:left w:val="nil"/>
              <w:bottom w:val="single" w:sz="8" w:space="0" w:color="auto"/>
              <w:right w:val="single" w:sz="8" w:space="0" w:color="auto"/>
            </w:tcBorders>
            <w:shd w:val="clear" w:color="auto" w:fill="8DB3E2"/>
            <w:tcMar>
              <w:left w:w="108" w:type="dxa"/>
              <w:right w:w="108" w:type="dxa"/>
            </w:tcMar>
            <w:vAlign w:val="center"/>
          </w:tcPr>
          <w:p w14:paraId="2FD1FCB1"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Style w:val="a8"/>
                <w:rFonts w:ascii="仿宋" w:eastAsia="仿宋" w:hAnsi="仿宋" w:cs="仿宋" w:hint="eastAsia"/>
                <w:sz w:val="21"/>
                <w:szCs w:val="21"/>
              </w:rPr>
              <w:t>获取信息</w:t>
            </w:r>
          </w:p>
        </w:tc>
        <w:tc>
          <w:tcPr>
            <w:tcW w:w="1334" w:type="dxa"/>
            <w:tcBorders>
              <w:top w:val="single" w:sz="8" w:space="0" w:color="auto"/>
              <w:left w:val="nil"/>
              <w:bottom w:val="single" w:sz="8" w:space="0" w:color="auto"/>
              <w:right w:val="single" w:sz="8" w:space="0" w:color="auto"/>
            </w:tcBorders>
            <w:shd w:val="clear" w:color="auto" w:fill="8DB3E2"/>
            <w:tcMar>
              <w:left w:w="108" w:type="dxa"/>
              <w:right w:w="108" w:type="dxa"/>
            </w:tcMar>
            <w:vAlign w:val="center"/>
          </w:tcPr>
          <w:p w14:paraId="25D7EDA4"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Style w:val="a8"/>
                <w:rFonts w:ascii="仿宋" w:eastAsia="仿宋" w:hAnsi="仿宋" w:cs="仿宋" w:hint="eastAsia"/>
                <w:sz w:val="21"/>
                <w:szCs w:val="21"/>
              </w:rPr>
              <w:t>使用目的</w:t>
            </w:r>
          </w:p>
        </w:tc>
        <w:tc>
          <w:tcPr>
            <w:tcW w:w="1450" w:type="dxa"/>
            <w:tcBorders>
              <w:top w:val="single" w:sz="8" w:space="0" w:color="auto"/>
              <w:left w:val="nil"/>
              <w:bottom w:val="single" w:sz="8" w:space="0" w:color="auto"/>
              <w:right w:val="single" w:sz="8" w:space="0" w:color="auto"/>
            </w:tcBorders>
            <w:shd w:val="clear" w:color="auto" w:fill="8DB3E2"/>
            <w:tcMar>
              <w:left w:w="108" w:type="dxa"/>
              <w:right w:w="108" w:type="dxa"/>
            </w:tcMar>
            <w:vAlign w:val="center"/>
          </w:tcPr>
          <w:p w14:paraId="67C47029"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Style w:val="a8"/>
                <w:rFonts w:ascii="仿宋" w:eastAsia="仿宋" w:hAnsi="仿宋" w:cs="仿宋" w:hint="eastAsia"/>
                <w:sz w:val="21"/>
                <w:szCs w:val="21"/>
              </w:rPr>
              <w:t>信息是否向第三方共享</w:t>
            </w:r>
          </w:p>
        </w:tc>
        <w:tc>
          <w:tcPr>
            <w:tcW w:w="1152" w:type="dxa"/>
            <w:tcBorders>
              <w:top w:val="single" w:sz="8" w:space="0" w:color="auto"/>
              <w:left w:val="nil"/>
              <w:bottom w:val="single" w:sz="8" w:space="0" w:color="auto"/>
              <w:right w:val="single" w:sz="8" w:space="0" w:color="auto"/>
            </w:tcBorders>
            <w:shd w:val="clear" w:color="auto" w:fill="8DB3E2"/>
            <w:tcMar>
              <w:left w:w="108" w:type="dxa"/>
              <w:right w:w="108" w:type="dxa"/>
            </w:tcMar>
            <w:vAlign w:val="center"/>
          </w:tcPr>
          <w:p w14:paraId="760FCEF3"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Style w:val="a8"/>
                <w:rFonts w:ascii="仿宋" w:eastAsia="仿宋" w:hAnsi="仿宋" w:cs="仿宋" w:hint="eastAsia"/>
                <w:sz w:val="21"/>
                <w:szCs w:val="21"/>
              </w:rPr>
              <w:t>系统</w:t>
            </w:r>
          </w:p>
        </w:tc>
      </w:tr>
      <w:tr w:rsidR="00BB6B28" w14:paraId="49CBBAF9" w14:textId="77777777">
        <w:trPr>
          <w:trHeight w:val="1011"/>
        </w:trPr>
        <w:tc>
          <w:tcPr>
            <w:tcW w:w="172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0AF6777"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 xml:space="preserve">小米 </w:t>
            </w:r>
            <w:proofErr w:type="spellStart"/>
            <w:r>
              <w:rPr>
                <w:rFonts w:ascii="仿宋" w:eastAsia="仿宋" w:hAnsi="仿宋" w:cs="仿宋" w:hint="eastAsia"/>
                <w:sz w:val="21"/>
                <w:szCs w:val="21"/>
              </w:rPr>
              <w:t>Mipush</w:t>
            </w:r>
            <w:proofErr w:type="spellEnd"/>
          </w:p>
        </w:tc>
        <w:tc>
          <w:tcPr>
            <w:tcW w:w="1338" w:type="dxa"/>
            <w:tcBorders>
              <w:top w:val="nil"/>
              <w:left w:val="nil"/>
              <w:bottom w:val="single" w:sz="8" w:space="0" w:color="auto"/>
              <w:right w:val="single" w:sz="8" w:space="0" w:color="auto"/>
            </w:tcBorders>
            <w:shd w:val="clear" w:color="auto" w:fill="auto"/>
            <w:tcMar>
              <w:left w:w="108" w:type="dxa"/>
              <w:right w:w="108" w:type="dxa"/>
            </w:tcMar>
            <w:vAlign w:val="center"/>
          </w:tcPr>
          <w:p w14:paraId="44213C76"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北京小米科技有限公司</w:t>
            </w:r>
          </w:p>
        </w:tc>
        <w:tc>
          <w:tcPr>
            <w:tcW w:w="2633" w:type="dxa"/>
            <w:tcBorders>
              <w:top w:val="nil"/>
              <w:left w:val="nil"/>
              <w:bottom w:val="single" w:sz="8" w:space="0" w:color="auto"/>
              <w:right w:val="single" w:sz="8" w:space="0" w:color="auto"/>
            </w:tcBorders>
            <w:shd w:val="clear" w:color="auto" w:fill="auto"/>
            <w:tcMar>
              <w:left w:w="108" w:type="dxa"/>
              <w:right w:w="108" w:type="dxa"/>
            </w:tcMar>
            <w:vAlign w:val="center"/>
          </w:tcPr>
          <w:p w14:paraId="4A195ADA"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设备标识OAID和加密的Android ID，以及使用推送服务的应用信息（应用包名、版本号和运行状态）、设备厂商、设备型号、设备内存、操作系统版本、小米推送SDK版本、设备归属地（国家或地区）、SIM卡运营商名称、当前网络类型。其中当前网络类型、SIM卡运营商名称仅在</w:t>
            </w:r>
            <w:proofErr w:type="gramStart"/>
            <w:r>
              <w:rPr>
                <w:rFonts w:ascii="仿宋" w:eastAsia="仿宋" w:hAnsi="仿宋" w:cs="仿宋" w:hint="eastAsia"/>
                <w:sz w:val="21"/>
                <w:szCs w:val="21"/>
              </w:rPr>
              <w:t>设备本地</w:t>
            </w:r>
            <w:proofErr w:type="gramEnd"/>
            <w:r>
              <w:rPr>
                <w:rFonts w:ascii="仿宋" w:eastAsia="仿宋" w:hAnsi="仿宋" w:cs="仿宋" w:hint="eastAsia"/>
                <w:sz w:val="21"/>
                <w:szCs w:val="21"/>
              </w:rPr>
              <w:t>读取，不会上传至小米服务器。</w:t>
            </w:r>
          </w:p>
        </w:tc>
        <w:tc>
          <w:tcPr>
            <w:tcW w:w="1334" w:type="dxa"/>
            <w:tcBorders>
              <w:top w:val="nil"/>
              <w:left w:val="nil"/>
              <w:bottom w:val="single" w:sz="8" w:space="0" w:color="auto"/>
              <w:right w:val="single" w:sz="8" w:space="0" w:color="auto"/>
            </w:tcBorders>
            <w:shd w:val="clear" w:color="auto" w:fill="auto"/>
            <w:tcMar>
              <w:left w:w="108" w:type="dxa"/>
              <w:right w:w="108" w:type="dxa"/>
            </w:tcMar>
            <w:vAlign w:val="center"/>
          </w:tcPr>
          <w:p w14:paraId="49BF2AD2"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为小米手机推送APP通知</w:t>
            </w:r>
          </w:p>
          <w:p w14:paraId="45DA9B05"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 </w:t>
            </w:r>
          </w:p>
        </w:tc>
        <w:tc>
          <w:tcPr>
            <w:tcW w:w="1450" w:type="dxa"/>
            <w:tcBorders>
              <w:top w:val="nil"/>
              <w:left w:val="nil"/>
              <w:bottom w:val="single" w:sz="8" w:space="0" w:color="auto"/>
              <w:right w:val="single" w:sz="8" w:space="0" w:color="auto"/>
            </w:tcBorders>
            <w:shd w:val="clear" w:color="auto" w:fill="auto"/>
            <w:tcMar>
              <w:left w:w="108" w:type="dxa"/>
              <w:right w:w="108" w:type="dxa"/>
            </w:tcMar>
            <w:vAlign w:val="center"/>
          </w:tcPr>
          <w:p w14:paraId="6E79FBC2"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是</w:t>
            </w:r>
          </w:p>
        </w:tc>
        <w:tc>
          <w:tcPr>
            <w:tcW w:w="1152" w:type="dxa"/>
            <w:tcBorders>
              <w:top w:val="nil"/>
              <w:left w:val="nil"/>
              <w:bottom w:val="single" w:sz="8" w:space="0" w:color="auto"/>
              <w:right w:val="single" w:sz="8" w:space="0" w:color="auto"/>
            </w:tcBorders>
            <w:shd w:val="clear" w:color="auto" w:fill="auto"/>
            <w:tcMar>
              <w:left w:w="108" w:type="dxa"/>
              <w:right w:w="108" w:type="dxa"/>
            </w:tcMar>
            <w:vAlign w:val="center"/>
          </w:tcPr>
          <w:p w14:paraId="58BC45B9"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Android</w:t>
            </w:r>
          </w:p>
        </w:tc>
      </w:tr>
      <w:tr w:rsidR="00693B12" w14:paraId="110AD6D2" w14:textId="77777777" w:rsidTr="00751760">
        <w:trPr>
          <w:trHeight w:val="1011"/>
        </w:trPr>
        <w:tc>
          <w:tcPr>
            <w:tcW w:w="9633"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A81D98E" w14:textId="77777777" w:rsidR="00BB6E81" w:rsidRDefault="00BB6E81" w:rsidP="00BB6E81">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第三方隐私协议网址：</w:t>
            </w:r>
          </w:p>
          <w:p w14:paraId="62841EE2" w14:textId="77777777" w:rsidR="00BB6E81" w:rsidRPr="00693B12" w:rsidRDefault="00BB6E81" w:rsidP="00BB6E81">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lastRenderedPageBreak/>
              <w:t>小米推送S</w:t>
            </w:r>
            <w:r>
              <w:rPr>
                <w:rFonts w:ascii="仿宋" w:eastAsia="仿宋" w:hAnsi="仿宋" w:cs="仿宋"/>
                <w:sz w:val="21"/>
                <w:szCs w:val="21"/>
              </w:rPr>
              <w:t>DK</w:t>
            </w:r>
            <w:r>
              <w:rPr>
                <w:rFonts w:ascii="仿宋" w:eastAsia="仿宋" w:hAnsi="仿宋" w:cs="仿宋" w:hint="eastAsia"/>
                <w:sz w:val="21"/>
                <w:szCs w:val="21"/>
              </w:rPr>
              <w:t>隐私协议：</w:t>
            </w:r>
            <w:r w:rsidR="00000000">
              <w:fldChar w:fldCharType="begin"/>
            </w:r>
            <w:r w:rsidR="00000000">
              <w:instrText>HYPERLINK "https://dev.mi.com/console/doc/detail?pId=1822"</w:instrText>
            </w:r>
            <w:r w:rsidR="00000000">
              <w:fldChar w:fldCharType="separate"/>
            </w:r>
            <w:r w:rsidRPr="00B900A3">
              <w:rPr>
                <w:rStyle w:val="a9"/>
                <w:rFonts w:ascii="HYShuSongErKW" w:eastAsia="HYShuSongErKW" w:hAnsi="HYShuSongErKW" w:cs="HYShuSongErKW"/>
                <w:sz w:val="19"/>
                <w:szCs w:val="19"/>
                <w:lang w:bidi="ar"/>
              </w:rPr>
              <w:t>https://dev.mi.com/console/doc/detail?pId=1822</w:t>
            </w:r>
            <w:r w:rsidR="00000000">
              <w:rPr>
                <w:rStyle w:val="a9"/>
                <w:rFonts w:ascii="HYShuSongErKW" w:eastAsia="HYShuSongErKW" w:hAnsi="HYShuSongErKW" w:cs="HYShuSongErKW"/>
                <w:sz w:val="19"/>
                <w:szCs w:val="19"/>
                <w:lang w:bidi="ar"/>
              </w:rPr>
              <w:fldChar w:fldCharType="end"/>
            </w:r>
          </w:p>
          <w:p w14:paraId="10AB272E" w14:textId="7E695514" w:rsidR="00693B12" w:rsidRPr="00BB6E81" w:rsidRDefault="00693B12" w:rsidP="00BB6E81">
            <w:pPr>
              <w:pStyle w:val="a7"/>
              <w:widowControl/>
              <w:wordWrap w:val="0"/>
              <w:spacing w:before="200" w:beforeAutospacing="0" w:after="200" w:afterAutospacing="0" w:line="420" w:lineRule="atLeast"/>
              <w:rPr>
                <w:rFonts w:ascii="仿宋" w:eastAsia="仿宋" w:hAnsi="仿宋" w:cs="仿宋"/>
                <w:sz w:val="21"/>
                <w:szCs w:val="21"/>
              </w:rPr>
            </w:pPr>
          </w:p>
        </w:tc>
      </w:tr>
      <w:tr w:rsidR="00BB6B28" w14:paraId="44615BA3" w14:textId="77777777">
        <w:trPr>
          <w:trHeight w:val="1011"/>
        </w:trPr>
        <w:tc>
          <w:tcPr>
            <w:tcW w:w="172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7D0CA76"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proofErr w:type="gramStart"/>
            <w:r>
              <w:rPr>
                <w:rFonts w:ascii="仿宋" w:eastAsia="仿宋" w:hAnsi="仿宋" w:cs="仿宋" w:hint="eastAsia"/>
                <w:sz w:val="21"/>
                <w:szCs w:val="21"/>
              </w:rPr>
              <w:lastRenderedPageBreak/>
              <w:t>魅</w:t>
            </w:r>
            <w:proofErr w:type="gramEnd"/>
            <w:r>
              <w:rPr>
                <w:rFonts w:ascii="仿宋" w:eastAsia="仿宋" w:hAnsi="仿宋" w:cs="仿宋" w:hint="eastAsia"/>
                <w:sz w:val="21"/>
                <w:szCs w:val="21"/>
              </w:rPr>
              <w:t>族</w:t>
            </w:r>
            <w:proofErr w:type="spellStart"/>
            <w:r>
              <w:rPr>
                <w:rFonts w:ascii="仿宋" w:eastAsia="仿宋" w:hAnsi="仿宋" w:cs="仿宋" w:hint="eastAsia"/>
                <w:sz w:val="21"/>
                <w:szCs w:val="21"/>
              </w:rPr>
              <w:t>Flyme</w:t>
            </w:r>
            <w:proofErr w:type="spellEnd"/>
            <w:r>
              <w:rPr>
                <w:rFonts w:ascii="仿宋" w:eastAsia="仿宋" w:hAnsi="仿宋" w:cs="仿宋" w:hint="eastAsia"/>
                <w:sz w:val="21"/>
                <w:szCs w:val="21"/>
              </w:rPr>
              <w:t>推送SDK</w:t>
            </w:r>
          </w:p>
        </w:tc>
        <w:tc>
          <w:tcPr>
            <w:tcW w:w="1338" w:type="dxa"/>
            <w:tcBorders>
              <w:top w:val="nil"/>
              <w:left w:val="nil"/>
              <w:bottom w:val="single" w:sz="8" w:space="0" w:color="auto"/>
              <w:right w:val="single" w:sz="8" w:space="0" w:color="auto"/>
            </w:tcBorders>
            <w:shd w:val="clear" w:color="auto" w:fill="auto"/>
            <w:tcMar>
              <w:left w:w="108" w:type="dxa"/>
              <w:right w:w="108" w:type="dxa"/>
            </w:tcMar>
            <w:vAlign w:val="center"/>
          </w:tcPr>
          <w:p w14:paraId="0FF3C8D8"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proofErr w:type="gramStart"/>
            <w:r>
              <w:rPr>
                <w:rFonts w:ascii="仿宋" w:eastAsia="仿宋" w:hAnsi="仿宋" w:cs="仿宋" w:hint="eastAsia"/>
                <w:sz w:val="21"/>
                <w:szCs w:val="21"/>
              </w:rPr>
              <w:t>魅族科技</w:t>
            </w:r>
            <w:proofErr w:type="gramEnd"/>
            <w:r>
              <w:rPr>
                <w:rFonts w:ascii="仿宋" w:eastAsia="仿宋" w:hAnsi="仿宋" w:cs="仿宋" w:hint="eastAsia"/>
                <w:sz w:val="21"/>
                <w:szCs w:val="21"/>
              </w:rPr>
              <w:t>有限公司</w:t>
            </w:r>
          </w:p>
        </w:tc>
        <w:tc>
          <w:tcPr>
            <w:tcW w:w="2633" w:type="dxa"/>
            <w:tcBorders>
              <w:top w:val="nil"/>
              <w:left w:val="nil"/>
              <w:bottom w:val="single" w:sz="8" w:space="0" w:color="auto"/>
              <w:right w:val="single" w:sz="8" w:space="0" w:color="auto"/>
            </w:tcBorders>
            <w:shd w:val="clear" w:color="auto" w:fill="auto"/>
            <w:tcMar>
              <w:left w:w="108" w:type="dxa"/>
              <w:right w:w="108" w:type="dxa"/>
            </w:tcMar>
            <w:vAlign w:val="center"/>
          </w:tcPr>
          <w:p w14:paraId="166CADE2"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（1）设备信息包括设备名称、设备型号、地区和语言设置、设备识别码、设备硬件信息与状态、使用习惯、IP 地址、Mac 地址、操作系统版本，以及用于访问服务的设备的设置信息。</w:t>
            </w:r>
          </w:p>
          <w:p w14:paraId="62577F68"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（2）应用信息包括应用列表、应用程序版本、应用状态记录（下载、安装、更新、删除）、软件识别码、以及应用设置（如地区/语言/时区/字体）信息。</w:t>
            </w:r>
          </w:p>
          <w:p w14:paraId="51BF9D7C"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（3）日志信息包括您使用网站或应用时，访问时间、访问次数、访问时长、访问IP地址、搜索查询字词，以及事件信息（如错误、崩溃、重启、升级）。</w:t>
            </w:r>
          </w:p>
          <w:p w14:paraId="3F097CAF"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（4）位置信息与使用基于位置服务的相关信息，主要包括所在国家代码、城市代码、移动网络代码、经纬度、设备位置、</w:t>
            </w:r>
            <w:proofErr w:type="spellStart"/>
            <w:r>
              <w:rPr>
                <w:rFonts w:ascii="仿宋" w:eastAsia="仿宋" w:hAnsi="仿宋" w:cs="仿宋" w:hint="eastAsia"/>
                <w:sz w:val="21"/>
                <w:szCs w:val="21"/>
              </w:rPr>
              <w:t>WiFi</w:t>
            </w:r>
            <w:proofErr w:type="spellEnd"/>
            <w:r>
              <w:rPr>
                <w:rFonts w:ascii="仿宋" w:eastAsia="仿宋" w:hAnsi="仿宋" w:cs="仿宋" w:hint="eastAsia"/>
                <w:sz w:val="21"/>
                <w:szCs w:val="21"/>
              </w:rPr>
              <w:t>地理位置信息。</w:t>
            </w:r>
          </w:p>
        </w:tc>
        <w:tc>
          <w:tcPr>
            <w:tcW w:w="1334" w:type="dxa"/>
            <w:tcBorders>
              <w:top w:val="nil"/>
              <w:left w:val="nil"/>
              <w:bottom w:val="single" w:sz="8" w:space="0" w:color="auto"/>
              <w:right w:val="single" w:sz="8" w:space="0" w:color="auto"/>
            </w:tcBorders>
            <w:shd w:val="clear" w:color="auto" w:fill="auto"/>
            <w:tcMar>
              <w:left w:w="108" w:type="dxa"/>
              <w:right w:w="108" w:type="dxa"/>
            </w:tcMar>
            <w:vAlign w:val="center"/>
          </w:tcPr>
          <w:p w14:paraId="6A0108DC"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为</w:t>
            </w:r>
            <w:proofErr w:type="gramStart"/>
            <w:r>
              <w:rPr>
                <w:rFonts w:ascii="仿宋" w:eastAsia="仿宋" w:hAnsi="仿宋" w:cs="仿宋" w:hint="eastAsia"/>
                <w:sz w:val="21"/>
                <w:szCs w:val="21"/>
              </w:rPr>
              <w:t>魅</w:t>
            </w:r>
            <w:proofErr w:type="gramEnd"/>
            <w:r>
              <w:rPr>
                <w:rFonts w:ascii="仿宋" w:eastAsia="仿宋" w:hAnsi="仿宋" w:cs="仿宋" w:hint="eastAsia"/>
                <w:sz w:val="21"/>
                <w:szCs w:val="21"/>
              </w:rPr>
              <w:t>族手机推送APP通知</w:t>
            </w:r>
          </w:p>
        </w:tc>
        <w:tc>
          <w:tcPr>
            <w:tcW w:w="1450" w:type="dxa"/>
            <w:tcBorders>
              <w:top w:val="nil"/>
              <w:left w:val="nil"/>
              <w:bottom w:val="single" w:sz="8" w:space="0" w:color="auto"/>
              <w:right w:val="single" w:sz="8" w:space="0" w:color="auto"/>
            </w:tcBorders>
            <w:shd w:val="clear" w:color="auto" w:fill="auto"/>
            <w:tcMar>
              <w:left w:w="108" w:type="dxa"/>
              <w:right w:w="108" w:type="dxa"/>
            </w:tcMar>
            <w:vAlign w:val="center"/>
          </w:tcPr>
          <w:p w14:paraId="44BDBE1B"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是</w:t>
            </w:r>
          </w:p>
        </w:tc>
        <w:tc>
          <w:tcPr>
            <w:tcW w:w="1152" w:type="dxa"/>
            <w:tcBorders>
              <w:top w:val="nil"/>
              <w:left w:val="nil"/>
              <w:bottom w:val="single" w:sz="8" w:space="0" w:color="auto"/>
              <w:right w:val="single" w:sz="8" w:space="0" w:color="auto"/>
            </w:tcBorders>
            <w:shd w:val="clear" w:color="auto" w:fill="auto"/>
            <w:tcMar>
              <w:left w:w="108" w:type="dxa"/>
              <w:right w:w="108" w:type="dxa"/>
            </w:tcMar>
            <w:vAlign w:val="center"/>
          </w:tcPr>
          <w:p w14:paraId="3E32F803"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Android</w:t>
            </w:r>
          </w:p>
        </w:tc>
      </w:tr>
      <w:tr w:rsidR="00693B12" w14:paraId="2A244931" w14:textId="77777777" w:rsidTr="003E566D">
        <w:trPr>
          <w:trHeight w:val="1011"/>
        </w:trPr>
        <w:tc>
          <w:tcPr>
            <w:tcW w:w="9633"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3A2B715" w14:textId="77777777" w:rsidR="00BB6E81" w:rsidRDefault="00BB6E81" w:rsidP="00BB6E81">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lastRenderedPageBreak/>
              <w:t>第三方隐私协议网址：</w:t>
            </w:r>
          </w:p>
          <w:p w14:paraId="745683FB" w14:textId="77777777" w:rsidR="00BB6E81" w:rsidRDefault="00BB6E81" w:rsidP="00BB6E81">
            <w:pPr>
              <w:pStyle w:val="a7"/>
              <w:widowControl/>
              <w:wordWrap w:val="0"/>
              <w:spacing w:before="200" w:beforeAutospacing="0" w:after="200" w:afterAutospacing="0" w:line="420" w:lineRule="atLeast"/>
              <w:rPr>
                <w:rFonts w:ascii="仿宋" w:eastAsia="仿宋" w:hAnsi="仿宋" w:cs="仿宋"/>
                <w:sz w:val="21"/>
                <w:szCs w:val="21"/>
              </w:rPr>
            </w:pPr>
            <w:proofErr w:type="gramStart"/>
            <w:r>
              <w:rPr>
                <w:rFonts w:ascii="仿宋" w:eastAsia="仿宋" w:hAnsi="仿宋" w:cs="仿宋" w:hint="eastAsia"/>
                <w:sz w:val="21"/>
                <w:szCs w:val="21"/>
              </w:rPr>
              <w:t>魅</w:t>
            </w:r>
            <w:proofErr w:type="gramEnd"/>
            <w:r>
              <w:rPr>
                <w:rFonts w:ascii="仿宋" w:eastAsia="仿宋" w:hAnsi="仿宋" w:cs="仿宋" w:hint="eastAsia"/>
                <w:sz w:val="21"/>
                <w:szCs w:val="21"/>
              </w:rPr>
              <w:t>族隐私政策：</w:t>
            </w:r>
            <w:hyperlink r:id="rId6" w:history="1">
              <w:r w:rsidRPr="00B900A3">
                <w:rPr>
                  <w:rStyle w:val="a9"/>
                  <w:rFonts w:ascii="仿宋" w:eastAsia="仿宋" w:hAnsi="仿宋" w:cs="仿宋" w:hint="eastAsia"/>
                  <w:sz w:val="21"/>
                  <w:szCs w:val="21"/>
                </w:rPr>
                <w:t>https://i.flyme.cn/privacy?lang=zh_CN</w:t>
              </w:r>
            </w:hyperlink>
          </w:p>
          <w:p w14:paraId="413F080A" w14:textId="1F54E80B" w:rsidR="00693B12" w:rsidRPr="00BB6E81" w:rsidRDefault="00693B12" w:rsidP="00BB6E81">
            <w:pPr>
              <w:pStyle w:val="a7"/>
              <w:widowControl/>
              <w:wordWrap w:val="0"/>
              <w:spacing w:before="200" w:beforeAutospacing="0" w:after="200" w:afterAutospacing="0" w:line="420" w:lineRule="atLeast"/>
              <w:rPr>
                <w:rFonts w:ascii="仿宋" w:eastAsia="仿宋" w:hAnsi="仿宋" w:cs="仿宋"/>
                <w:sz w:val="21"/>
                <w:szCs w:val="21"/>
              </w:rPr>
            </w:pPr>
          </w:p>
        </w:tc>
      </w:tr>
      <w:tr w:rsidR="00BB6B28" w14:paraId="61DB1CA1" w14:textId="77777777">
        <w:trPr>
          <w:trHeight w:val="1011"/>
        </w:trPr>
        <w:tc>
          <w:tcPr>
            <w:tcW w:w="172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605602B"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中国联通号码认证SDK</w:t>
            </w:r>
          </w:p>
        </w:tc>
        <w:tc>
          <w:tcPr>
            <w:tcW w:w="1338" w:type="dxa"/>
            <w:tcBorders>
              <w:top w:val="nil"/>
              <w:left w:val="nil"/>
              <w:bottom w:val="single" w:sz="8" w:space="0" w:color="auto"/>
              <w:right w:val="single" w:sz="8" w:space="0" w:color="auto"/>
            </w:tcBorders>
            <w:shd w:val="clear" w:color="auto" w:fill="auto"/>
            <w:tcMar>
              <w:left w:w="108" w:type="dxa"/>
              <w:right w:w="108" w:type="dxa"/>
            </w:tcMar>
            <w:vAlign w:val="center"/>
          </w:tcPr>
          <w:p w14:paraId="7747374C"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中国联合网络通信集团有限公司</w:t>
            </w:r>
          </w:p>
        </w:tc>
        <w:tc>
          <w:tcPr>
            <w:tcW w:w="2633" w:type="dxa"/>
            <w:tcBorders>
              <w:top w:val="nil"/>
              <w:left w:val="nil"/>
              <w:bottom w:val="single" w:sz="8" w:space="0" w:color="auto"/>
              <w:right w:val="single" w:sz="8" w:space="0" w:color="auto"/>
            </w:tcBorders>
            <w:shd w:val="clear" w:color="auto" w:fill="auto"/>
            <w:tcMar>
              <w:left w:w="108" w:type="dxa"/>
              <w:right w:w="108" w:type="dxa"/>
            </w:tcMar>
            <w:vAlign w:val="center"/>
          </w:tcPr>
          <w:p w14:paraId="02214B1C" w14:textId="718DFE46"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lang w:eastAsia="zh-Hans"/>
              </w:rPr>
              <w:t>设备序列号</w:t>
            </w:r>
            <w:r>
              <w:rPr>
                <w:rFonts w:ascii="仿宋" w:eastAsia="仿宋" w:hAnsi="仿宋" w:cs="仿宋"/>
                <w:sz w:val="21"/>
                <w:szCs w:val="21"/>
                <w:lang w:eastAsia="zh-Hans"/>
              </w:rPr>
              <w:t>、</w:t>
            </w:r>
            <w:r>
              <w:rPr>
                <w:rFonts w:ascii="仿宋" w:eastAsia="仿宋" w:hAnsi="仿宋" w:cs="仿宋" w:hint="eastAsia"/>
                <w:sz w:val="21"/>
                <w:szCs w:val="21"/>
                <w:lang w:eastAsia="zh-Hans"/>
              </w:rPr>
              <w:t>网络IP地址</w:t>
            </w:r>
            <w:r>
              <w:rPr>
                <w:rFonts w:ascii="仿宋" w:eastAsia="仿宋" w:hAnsi="仿宋" w:cs="仿宋"/>
                <w:sz w:val="21"/>
                <w:szCs w:val="21"/>
                <w:lang w:eastAsia="zh-Hans"/>
              </w:rPr>
              <w:t>、</w:t>
            </w:r>
            <w:r>
              <w:rPr>
                <w:rFonts w:ascii="仿宋" w:eastAsia="仿宋" w:hAnsi="仿宋" w:cs="仿宋" w:hint="eastAsia"/>
                <w:sz w:val="21"/>
                <w:szCs w:val="21"/>
                <w:lang w:eastAsia="zh-Hans"/>
              </w:rPr>
              <w:t>网络类型</w:t>
            </w:r>
            <w:r>
              <w:rPr>
                <w:rFonts w:ascii="仿宋" w:eastAsia="仿宋" w:hAnsi="仿宋" w:cs="仿宋"/>
                <w:sz w:val="21"/>
                <w:szCs w:val="21"/>
                <w:lang w:eastAsia="zh-Hans"/>
              </w:rPr>
              <w:t>、</w:t>
            </w:r>
            <w:r>
              <w:rPr>
                <w:rFonts w:ascii="仿宋" w:eastAsia="仿宋" w:hAnsi="仿宋" w:cs="仿宋" w:hint="eastAsia"/>
                <w:sz w:val="21"/>
                <w:szCs w:val="21"/>
                <w:lang w:eastAsia="zh-Hans"/>
              </w:rPr>
              <w:t>本机号码</w:t>
            </w:r>
            <w:r>
              <w:rPr>
                <w:rFonts w:ascii="仿宋" w:eastAsia="仿宋" w:hAnsi="仿宋" w:cs="仿宋"/>
                <w:sz w:val="21"/>
                <w:szCs w:val="21"/>
                <w:lang w:eastAsia="zh-Hans"/>
              </w:rPr>
              <w:t>、</w:t>
            </w:r>
            <w:r>
              <w:rPr>
                <w:rFonts w:ascii="仿宋" w:eastAsia="仿宋" w:hAnsi="仿宋" w:cs="仿宋" w:hint="eastAsia"/>
                <w:sz w:val="21"/>
                <w:szCs w:val="21"/>
                <w:lang w:eastAsia="zh-Hans"/>
              </w:rPr>
              <w:t>国基移动用户标识码</w:t>
            </w:r>
            <w:r>
              <w:rPr>
                <w:rFonts w:ascii="仿宋" w:eastAsia="仿宋" w:hAnsi="仿宋" w:cs="仿宋"/>
                <w:sz w:val="21"/>
                <w:szCs w:val="21"/>
                <w:lang w:eastAsia="zh-Hans"/>
              </w:rPr>
              <w:t>、</w:t>
            </w:r>
            <w:r>
              <w:rPr>
                <w:rFonts w:ascii="仿宋" w:eastAsia="仿宋" w:hAnsi="仿宋" w:cs="仿宋" w:hint="eastAsia"/>
                <w:sz w:val="21"/>
                <w:szCs w:val="21"/>
                <w:lang w:eastAsia="zh-Hans"/>
              </w:rPr>
              <w:t>应用进程信息</w:t>
            </w:r>
            <w:r>
              <w:rPr>
                <w:rFonts w:ascii="仿宋" w:eastAsia="仿宋" w:hAnsi="仿宋" w:cs="仿宋"/>
                <w:sz w:val="21"/>
                <w:szCs w:val="21"/>
                <w:lang w:eastAsia="zh-Hans"/>
              </w:rPr>
              <w:t>、</w:t>
            </w:r>
            <w:r>
              <w:rPr>
                <w:rFonts w:ascii="仿宋" w:eastAsia="仿宋" w:hAnsi="仿宋" w:cs="仿宋" w:hint="eastAsia"/>
                <w:sz w:val="21"/>
                <w:szCs w:val="21"/>
                <w:lang w:eastAsia="zh-Hans"/>
              </w:rPr>
              <w:t>网络连接类型</w:t>
            </w:r>
            <w:r>
              <w:rPr>
                <w:rFonts w:ascii="仿宋" w:eastAsia="仿宋" w:hAnsi="仿宋" w:cs="仿宋"/>
                <w:sz w:val="21"/>
                <w:szCs w:val="21"/>
                <w:lang w:eastAsia="zh-Hans"/>
              </w:rPr>
              <w:t>、</w:t>
            </w:r>
            <w:r>
              <w:rPr>
                <w:rFonts w:ascii="仿宋" w:eastAsia="仿宋" w:hAnsi="仿宋" w:cs="仿宋" w:hint="eastAsia"/>
                <w:sz w:val="21"/>
                <w:szCs w:val="21"/>
                <w:lang w:eastAsia="zh-Hans"/>
              </w:rPr>
              <w:t>网络状态信息</w:t>
            </w:r>
            <w:r>
              <w:rPr>
                <w:rFonts w:ascii="仿宋" w:eastAsia="仿宋" w:hAnsi="仿宋" w:cs="仿宋"/>
                <w:sz w:val="21"/>
                <w:szCs w:val="21"/>
                <w:lang w:eastAsia="zh-Hans"/>
              </w:rPr>
              <w:t>、</w:t>
            </w:r>
            <w:r>
              <w:rPr>
                <w:rFonts w:ascii="仿宋" w:eastAsia="仿宋" w:hAnsi="仿宋" w:cs="仿宋" w:hint="eastAsia"/>
                <w:sz w:val="21"/>
                <w:szCs w:val="21"/>
                <w:lang w:eastAsia="zh-Hans"/>
              </w:rPr>
              <w:t>网络地址</w:t>
            </w:r>
            <w:r>
              <w:rPr>
                <w:rFonts w:ascii="仿宋" w:eastAsia="仿宋" w:hAnsi="仿宋" w:cs="仿宋"/>
                <w:sz w:val="21"/>
                <w:szCs w:val="21"/>
                <w:lang w:eastAsia="zh-Hans"/>
              </w:rPr>
              <w:t>、</w:t>
            </w:r>
            <w:r>
              <w:rPr>
                <w:rFonts w:ascii="仿宋" w:eastAsia="仿宋" w:hAnsi="仿宋" w:cs="仿宋" w:hint="eastAsia"/>
                <w:sz w:val="21"/>
                <w:szCs w:val="21"/>
                <w:lang w:eastAsia="zh-Hans"/>
              </w:rPr>
              <w:t>运营商类型</w:t>
            </w:r>
            <w:r>
              <w:rPr>
                <w:rFonts w:ascii="仿宋" w:eastAsia="仿宋" w:hAnsi="仿宋" w:cs="仿宋"/>
                <w:sz w:val="21"/>
                <w:szCs w:val="21"/>
                <w:lang w:eastAsia="zh-Hans"/>
              </w:rPr>
              <w:t>、</w:t>
            </w:r>
            <w:r>
              <w:rPr>
                <w:rFonts w:ascii="仿宋" w:eastAsia="仿宋" w:hAnsi="仿宋" w:cs="仿宋" w:hint="eastAsia"/>
                <w:sz w:val="21"/>
                <w:szCs w:val="21"/>
                <w:lang w:eastAsia="zh-Hans"/>
              </w:rPr>
              <w:t>设备类型</w:t>
            </w:r>
            <w:r>
              <w:rPr>
                <w:rFonts w:ascii="仿宋" w:eastAsia="仿宋" w:hAnsi="仿宋" w:cs="仿宋"/>
                <w:sz w:val="21"/>
                <w:szCs w:val="21"/>
                <w:lang w:eastAsia="zh-Hans"/>
              </w:rPr>
              <w:t>、</w:t>
            </w:r>
            <w:r>
              <w:rPr>
                <w:rFonts w:ascii="仿宋" w:eastAsia="仿宋" w:hAnsi="仿宋" w:cs="仿宋" w:hint="eastAsia"/>
                <w:sz w:val="21"/>
                <w:szCs w:val="21"/>
                <w:lang w:eastAsia="zh-Hans"/>
              </w:rPr>
              <w:t>手机设备厂商</w:t>
            </w:r>
            <w:r>
              <w:rPr>
                <w:rFonts w:ascii="仿宋" w:eastAsia="仿宋" w:hAnsi="仿宋" w:cs="仿宋"/>
                <w:sz w:val="21"/>
                <w:szCs w:val="21"/>
                <w:lang w:eastAsia="zh-Hans"/>
              </w:rPr>
              <w:t>、</w:t>
            </w:r>
            <w:r>
              <w:rPr>
                <w:rFonts w:ascii="仿宋" w:eastAsia="仿宋" w:hAnsi="仿宋" w:cs="仿宋" w:hint="eastAsia"/>
                <w:sz w:val="21"/>
                <w:szCs w:val="21"/>
                <w:lang w:eastAsia="zh-Hans"/>
              </w:rPr>
              <w:t>手机操作系统类型及版本</w:t>
            </w:r>
          </w:p>
        </w:tc>
        <w:tc>
          <w:tcPr>
            <w:tcW w:w="1334" w:type="dxa"/>
            <w:tcBorders>
              <w:top w:val="nil"/>
              <w:left w:val="nil"/>
              <w:bottom w:val="single" w:sz="8" w:space="0" w:color="auto"/>
              <w:right w:val="single" w:sz="8" w:space="0" w:color="auto"/>
            </w:tcBorders>
            <w:shd w:val="clear" w:color="auto" w:fill="auto"/>
            <w:tcMar>
              <w:left w:w="108" w:type="dxa"/>
              <w:right w:w="108" w:type="dxa"/>
            </w:tcMar>
            <w:vAlign w:val="center"/>
          </w:tcPr>
          <w:p w14:paraId="524B253F"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1性能分析，采集机型、系统信息进行机型适配和优化</w:t>
            </w:r>
          </w:p>
          <w:p w14:paraId="27E0C4F2"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2校验实际使用信息与报备信息是否一致</w:t>
            </w:r>
          </w:p>
          <w:p w14:paraId="74F04756"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3用于运营</w:t>
            </w:r>
            <w:proofErr w:type="gramStart"/>
            <w:r>
              <w:rPr>
                <w:rFonts w:ascii="仿宋" w:eastAsia="仿宋" w:hAnsi="仿宋" w:cs="仿宋" w:hint="eastAsia"/>
                <w:sz w:val="21"/>
                <w:szCs w:val="21"/>
              </w:rPr>
              <w:t>商安全</w:t>
            </w:r>
            <w:proofErr w:type="gramEnd"/>
            <w:r>
              <w:rPr>
                <w:rFonts w:ascii="仿宋" w:eastAsia="仿宋" w:hAnsi="仿宋" w:cs="仿宋" w:hint="eastAsia"/>
                <w:sz w:val="21"/>
                <w:szCs w:val="21"/>
              </w:rPr>
              <w:t>校验</w:t>
            </w:r>
          </w:p>
          <w:p w14:paraId="40ED9CC3"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4获取网络接入点</w:t>
            </w:r>
          </w:p>
          <w:p w14:paraId="76A3BBAE"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5 </w:t>
            </w:r>
            <w:r>
              <w:rPr>
                <w:rFonts w:ascii="仿宋" w:eastAsia="仿宋" w:hAnsi="仿宋" w:cs="仿宋" w:hint="eastAsia"/>
                <w:sz w:val="21"/>
                <w:szCs w:val="21"/>
                <w:shd w:val="clear" w:color="auto" w:fill="FFFFFF"/>
              </w:rPr>
              <w:t>IMEI码、Mac地址用于安全校验</w:t>
            </w:r>
          </w:p>
        </w:tc>
        <w:tc>
          <w:tcPr>
            <w:tcW w:w="1450" w:type="dxa"/>
            <w:tcBorders>
              <w:top w:val="nil"/>
              <w:left w:val="nil"/>
              <w:bottom w:val="single" w:sz="8" w:space="0" w:color="auto"/>
              <w:right w:val="single" w:sz="8" w:space="0" w:color="auto"/>
            </w:tcBorders>
            <w:shd w:val="clear" w:color="auto" w:fill="auto"/>
            <w:tcMar>
              <w:left w:w="108" w:type="dxa"/>
              <w:right w:w="108" w:type="dxa"/>
            </w:tcMar>
            <w:vAlign w:val="center"/>
          </w:tcPr>
          <w:p w14:paraId="0263F00F"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是</w:t>
            </w:r>
          </w:p>
        </w:tc>
        <w:tc>
          <w:tcPr>
            <w:tcW w:w="1152" w:type="dxa"/>
            <w:tcBorders>
              <w:top w:val="nil"/>
              <w:left w:val="nil"/>
              <w:bottom w:val="single" w:sz="8" w:space="0" w:color="auto"/>
              <w:right w:val="single" w:sz="8" w:space="0" w:color="auto"/>
            </w:tcBorders>
            <w:shd w:val="clear" w:color="auto" w:fill="auto"/>
            <w:tcMar>
              <w:left w:w="108" w:type="dxa"/>
              <w:right w:w="108" w:type="dxa"/>
            </w:tcMar>
            <w:vAlign w:val="center"/>
          </w:tcPr>
          <w:p w14:paraId="4EFD2E04"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iOS+ Android</w:t>
            </w:r>
          </w:p>
        </w:tc>
      </w:tr>
      <w:tr w:rsidR="00693B12" w14:paraId="377F6E35" w14:textId="77777777" w:rsidTr="00397870">
        <w:trPr>
          <w:trHeight w:val="1011"/>
        </w:trPr>
        <w:tc>
          <w:tcPr>
            <w:tcW w:w="9633"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B43F150" w14:textId="77777777" w:rsidR="00BB6E81" w:rsidRDefault="00BB6E81" w:rsidP="00BB6E81">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第三方隐私协议网址：</w:t>
            </w:r>
          </w:p>
          <w:p w14:paraId="788D7F8C" w14:textId="77777777" w:rsidR="00BB6E81" w:rsidRDefault="00BB6E81" w:rsidP="00BB6E81">
            <w:pPr>
              <w:pStyle w:val="a7"/>
              <w:widowControl/>
              <w:wordWrap w:val="0"/>
              <w:spacing w:before="200" w:beforeAutospacing="0" w:after="200" w:afterAutospacing="0" w:line="420" w:lineRule="atLeast"/>
              <w:rPr>
                <w:rFonts w:ascii="仿宋" w:eastAsia="仿宋" w:hAnsi="仿宋" w:cs="仿宋"/>
                <w:sz w:val="21"/>
                <w:szCs w:val="21"/>
                <w:lang w:eastAsia="zh-Hans"/>
              </w:rPr>
            </w:pPr>
            <w:r>
              <w:rPr>
                <w:rFonts w:ascii="仿宋" w:eastAsia="仿宋" w:hAnsi="仿宋" w:cs="仿宋" w:hint="eastAsia"/>
                <w:sz w:val="21"/>
                <w:szCs w:val="21"/>
              </w:rPr>
              <w:t>联通认证隐私协议：</w:t>
            </w:r>
            <w:hyperlink r:id="rId7" w:history="1">
              <w:r w:rsidRPr="00B900A3">
                <w:rPr>
                  <w:rStyle w:val="a9"/>
                  <w:rFonts w:ascii="仿宋" w:eastAsia="仿宋" w:hAnsi="仿宋" w:cs="仿宋"/>
                  <w:sz w:val="21"/>
                  <w:szCs w:val="21"/>
                  <w:lang w:eastAsia="zh-Hans"/>
                </w:rPr>
                <w:t>https://opencloud.wostore.cn/authz/resource/html/disclaimer.html?fromsdk=true</w:t>
              </w:r>
            </w:hyperlink>
          </w:p>
          <w:p w14:paraId="610D0ADF" w14:textId="77777777" w:rsidR="00693B12" w:rsidRPr="00BB6E81" w:rsidRDefault="00693B12" w:rsidP="00693B12">
            <w:pPr>
              <w:pStyle w:val="a7"/>
              <w:widowControl/>
              <w:wordWrap w:val="0"/>
              <w:spacing w:before="200" w:beforeAutospacing="0" w:after="200" w:afterAutospacing="0" w:line="420" w:lineRule="atLeast"/>
              <w:rPr>
                <w:rFonts w:ascii="仿宋" w:eastAsia="仿宋" w:hAnsi="仿宋" w:cs="仿宋"/>
                <w:sz w:val="21"/>
                <w:szCs w:val="21"/>
              </w:rPr>
            </w:pPr>
          </w:p>
          <w:p w14:paraId="5CF17E19" w14:textId="77777777" w:rsidR="00693B12" w:rsidRPr="00693B12" w:rsidRDefault="00693B12">
            <w:pPr>
              <w:pStyle w:val="a7"/>
              <w:widowControl/>
              <w:wordWrap w:val="0"/>
              <w:spacing w:before="200" w:beforeAutospacing="0" w:after="200" w:afterAutospacing="0" w:line="420" w:lineRule="atLeast"/>
              <w:rPr>
                <w:rFonts w:ascii="仿宋" w:eastAsia="仿宋" w:hAnsi="仿宋" w:cs="仿宋"/>
                <w:sz w:val="21"/>
                <w:szCs w:val="21"/>
              </w:rPr>
            </w:pPr>
          </w:p>
        </w:tc>
      </w:tr>
      <w:tr w:rsidR="00BB6B28" w14:paraId="4F845EE4" w14:textId="77777777">
        <w:trPr>
          <w:trHeight w:val="1011"/>
        </w:trPr>
        <w:tc>
          <w:tcPr>
            <w:tcW w:w="172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DE640C7"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lastRenderedPageBreak/>
              <w:t>神</w:t>
            </w:r>
            <w:proofErr w:type="gramStart"/>
            <w:r>
              <w:rPr>
                <w:rFonts w:ascii="仿宋" w:eastAsia="仿宋" w:hAnsi="仿宋" w:cs="仿宋" w:hint="eastAsia"/>
                <w:sz w:val="21"/>
                <w:szCs w:val="21"/>
              </w:rPr>
              <w:t>策分析</w:t>
            </w:r>
            <w:proofErr w:type="gramEnd"/>
            <w:r>
              <w:rPr>
                <w:rFonts w:ascii="仿宋" w:eastAsia="仿宋" w:hAnsi="仿宋" w:cs="仿宋" w:hint="eastAsia"/>
                <w:sz w:val="21"/>
                <w:szCs w:val="21"/>
              </w:rPr>
              <w:t>SDK</w:t>
            </w:r>
          </w:p>
        </w:tc>
        <w:tc>
          <w:tcPr>
            <w:tcW w:w="1338" w:type="dxa"/>
            <w:tcBorders>
              <w:top w:val="nil"/>
              <w:left w:val="nil"/>
              <w:bottom w:val="single" w:sz="8" w:space="0" w:color="auto"/>
              <w:right w:val="single" w:sz="8" w:space="0" w:color="auto"/>
            </w:tcBorders>
            <w:shd w:val="clear" w:color="auto" w:fill="auto"/>
            <w:tcMar>
              <w:left w:w="108" w:type="dxa"/>
              <w:right w:w="108" w:type="dxa"/>
            </w:tcMar>
            <w:vAlign w:val="center"/>
          </w:tcPr>
          <w:p w14:paraId="754FE888"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神</w:t>
            </w:r>
            <w:proofErr w:type="gramStart"/>
            <w:r>
              <w:rPr>
                <w:rFonts w:ascii="仿宋" w:eastAsia="仿宋" w:hAnsi="仿宋" w:cs="仿宋" w:hint="eastAsia"/>
                <w:sz w:val="21"/>
                <w:szCs w:val="21"/>
              </w:rPr>
              <w:t>策网络</w:t>
            </w:r>
            <w:proofErr w:type="gramEnd"/>
            <w:r>
              <w:rPr>
                <w:rFonts w:ascii="仿宋" w:eastAsia="仿宋" w:hAnsi="仿宋" w:cs="仿宋" w:hint="eastAsia"/>
                <w:sz w:val="21"/>
                <w:szCs w:val="21"/>
              </w:rPr>
              <w:t>科技（北京）有限公司</w:t>
            </w:r>
          </w:p>
        </w:tc>
        <w:tc>
          <w:tcPr>
            <w:tcW w:w="2633" w:type="dxa"/>
            <w:tcBorders>
              <w:top w:val="nil"/>
              <w:left w:val="nil"/>
              <w:bottom w:val="single" w:sz="8" w:space="0" w:color="auto"/>
              <w:right w:val="single" w:sz="8" w:space="0" w:color="auto"/>
            </w:tcBorders>
            <w:shd w:val="clear" w:color="auto" w:fill="auto"/>
            <w:tcMar>
              <w:left w:w="108" w:type="dxa"/>
              <w:right w:w="108" w:type="dxa"/>
            </w:tcMar>
            <w:vAlign w:val="center"/>
          </w:tcPr>
          <w:p w14:paraId="1598AC3C"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设备信息（IDFA、操作系统、设备型号、设备制造商、系统版本、Android ID、IMEI 以及 MAC 地址</w:t>
            </w:r>
          </w:p>
        </w:tc>
        <w:tc>
          <w:tcPr>
            <w:tcW w:w="1334" w:type="dxa"/>
            <w:tcBorders>
              <w:top w:val="nil"/>
              <w:left w:val="nil"/>
              <w:bottom w:val="single" w:sz="8" w:space="0" w:color="auto"/>
              <w:right w:val="single" w:sz="8" w:space="0" w:color="auto"/>
            </w:tcBorders>
            <w:shd w:val="clear" w:color="auto" w:fill="auto"/>
            <w:tcMar>
              <w:left w:w="108" w:type="dxa"/>
              <w:right w:w="108" w:type="dxa"/>
            </w:tcMar>
            <w:vAlign w:val="center"/>
          </w:tcPr>
          <w:p w14:paraId="1D1432F8"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用于统计分析用户在 APP 内的使用效果</w:t>
            </w:r>
          </w:p>
          <w:p w14:paraId="2AF41E46"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Android ID、IMEI以及MAC用于安全校验</w:t>
            </w:r>
          </w:p>
        </w:tc>
        <w:tc>
          <w:tcPr>
            <w:tcW w:w="1450" w:type="dxa"/>
            <w:tcBorders>
              <w:top w:val="nil"/>
              <w:left w:val="nil"/>
              <w:bottom w:val="single" w:sz="8" w:space="0" w:color="auto"/>
              <w:right w:val="single" w:sz="8" w:space="0" w:color="auto"/>
            </w:tcBorders>
            <w:shd w:val="clear" w:color="auto" w:fill="auto"/>
            <w:tcMar>
              <w:left w:w="108" w:type="dxa"/>
              <w:right w:w="108" w:type="dxa"/>
            </w:tcMar>
            <w:vAlign w:val="center"/>
          </w:tcPr>
          <w:p w14:paraId="723A3686"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是</w:t>
            </w:r>
          </w:p>
        </w:tc>
        <w:tc>
          <w:tcPr>
            <w:tcW w:w="1152" w:type="dxa"/>
            <w:tcBorders>
              <w:top w:val="nil"/>
              <w:left w:val="nil"/>
              <w:bottom w:val="single" w:sz="8" w:space="0" w:color="auto"/>
              <w:right w:val="single" w:sz="8" w:space="0" w:color="auto"/>
            </w:tcBorders>
            <w:shd w:val="clear" w:color="auto" w:fill="auto"/>
            <w:tcMar>
              <w:left w:w="108" w:type="dxa"/>
              <w:right w:w="108" w:type="dxa"/>
            </w:tcMar>
            <w:vAlign w:val="center"/>
          </w:tcPr>
          <w:p w14:paraId="3E4A9D61"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iOS+ Android </w:t>
            </w:r>
          </w:p>
        </w:tc>
      </w:tr>
      <w:tr w:rsidR="007048B5" w14:paraId="600C6B53" w14:textId="77777777" w:rsidTr="0073328F">
        <w:trPr>
          <w:trHeight w:val="1011"/>
        </w:trPr>
        <w:tc>
          <w:tcPr>
            <w:tcW w:w="9633"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393AA83" w14:textId="77777777" w:rsidR="00BB6E81" w:rsidRDefault="00BB6E81" w:rsidP="00BB6E81">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第三方隐私协议网址：</w:t>
            </w:r>
          </w:p>
          <w:p w14:paraId="530112CB" w14:textId="77777777" w:rsidR="00BB6E81" w:rsidRDefault="00BB6E81" w:rsidP="00BB6E81">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神策隐私政策：</w:t>
            </w:r>
            <w:r w:rsidRPr="007048B5">
              <w:rPr>
                <w:rStyle w:val="a9"/>
                <w:rFonts w:ascii="仿宋" w:eastAsia="仿宋" w:hAnsi="仿宋" w:hint="eastAsia"/>
                <w:sz w:val="21"/>
                <w:szCs w:val="21"/>
                <w:lang w:eastAsia="zh-Hans"/>
              </w:rPr>
              <w:t>https://manual.s ensorsdata.cn/sa/latest/tech_sdk_client_privacy_policy-22255998.html</w:t>
            </w:r>
          </w:p>
          <w:p w14:paraId="5DDF715A" w14:textId="368B1F2B" w:rsidR="007048B5" w:rsidRPr="00BB6E81" w:rsidRDefault="007048B5" w:rsidP="00BB6E81">
            <w:pPr>
              <w:pStyle w:val="a7"/>
              <w:widowControl/>
              <w:wordWrap w:val="0"/>
              <w:spacing w:before="200" w:beforeAutospacing="0" w:after="200" w:afterAutospacing="0" w:line="420" w:lineRule="atLeast"/>
              <w:rPr>
                <w:rFonts w:ascii="仿宋" w:eastAsia="仿宋" w:hAnsi="仿宋" w:cs="仿宋"/>
                <w:sz w:val="21"/>
                <w:szCs w:val="21"/>
              </w:rPr>
            </w:pPr>
          </w:p>
        </w:tc>
      </w:tr>
      <w:tr w:rsidR="00BB6B28" w14:paraId="289EF4F6" w14:textId="77777777">
        <w:trPr>
          <w:trHeight w:val="1011"/>
        </w:trPr>
        <w:tc>
          <w:tcPr>
            <w:tcW w:w="172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43923B3"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proofErr w:type="gramStart"/>
            <w:r>
              <w:rPr>
                <w:rFonts w:ascii="仿宋" w:eastAsia="仿宋" w:hAnsi="仿宋" w:cs="仿宋" w:hint="eastAsia"/>
                <w:sz w:val="21"/>
                <w:szCs w:val="21"/>
              </w:rPr>
              <w:t>极验无</w:t>
            </w:r>
            <w:proofErr w:type="gramEnd"/>
            <w:r>
              <w:rPr>
                <w:rFonts w:ascii="仿宋" w:eastAsia="仿宋" w:hAnsi="仿宋" w:cs="仿宋" w:hint="eastAsia"/>
                <w:sz w:val="21"/>
                <w:szCs w:val="21"/>
              </w:rPr>
              <w:t>感本机认证SDK（安卓端）</w:t>
            </w:r>
          </w:p>
        </w:tc>
        <w:tc>
          <w:tcPr>
            <w:tcW w:w="1338" w:type="dxa"/>
            <w:tcBorders>
              <w:top w:val="nil"/>
              <w:left w:val="nil"/>
              <w:bottom w:val="single" w:sz="8" w:space="0" w:color="auto"/>
              <w:right w:val="single" w:sz="8" w:space="0" w:color="auto"/>
            </w:tcBorders>
            <w:shd w:val="clear" w:color="auto" w:fill="auto"/>
            <w:tcMar>
              <w:left w:w="108" w:type="dxa"/>
              <w:right w:w="108" w:type="dxa"/>
            </w:tcMar>
            <w:vAlign w:val="center"/>
          </w:tcPr>
          <w:p w14:paraId="3F1B5FD2"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武汉极意网络科技有限公司</w:t>
            </w:r>
          </w:p>
        </w:tc>
        <w:tc>
          <w:tcPr>
            <w:tcW w:w="2633" w:type="dxa"/>
            <w:tcBorders>
              <w:top w:val="nil"/>
              <w:left w:val="nil"/>
              <w:bottom w:val="single" w:sz="8" w:space="0" w:color="auto"/>
              <w:right w:val="single" w:sz="8" w:space="0" w:color="auto"/>
            </w:tcBorders>
            <w:shd w:val="clear" w:color="auto" w:fill="auto"/>
            <w:tcMar>
              <w:left w:w="108" w:type="dxa"/>
              <w:right w:w="108" w:type="dxa"/>
            </w:tcMar>
            <w:vAlign w:val="center"/>
          </w:tcPr>
          <w:p w14:paraId="1837D44E"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1应用名称</w:t>
            </w:r>
          </w:p>
          <w:p w14:paraId="30D88615"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2应用版本名</w:t>
            </w:r>
          </w:p>
          <w:p w14:paraId="7D9CB3FC"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3应用包名</w:t>
            </w:r>
          </w:p>
          <w:p w14:paraId="7FB1BB03"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4应用包签名</w:t>
            </w:r>
          </w:p>
          <w:p w14:paraId="606054A7"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5设备制造商</w:t>
            </w:r>
          </w:p>
          <w:p w14:paraId="6A9C8087"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6设备型号</w:t>
            </w:r>
          </w:p>
          <w:p w14:paraId="10FBB089"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7设备宽高</w:t>
            </w:r>
          </w:p>
          <w:p w14:paraId="22B0240E"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8系统类型</w:t>
            </w:r>
          </w:p>
          <w:p w14:paraId="5A63EDF9"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9系统版本</w:t>
            </w:r>
          </w:p>
          <w:p w14:paraId="46AD4ED6"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10 SDK版本</w:t>
            </w:r>
          </w:p>
          <w:p w14:paraId="01B6385F"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11网络类型</w:t>
            </w:r>
          </w:p>
          <w:p w14:paraId="469D32B5"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lastRenderedPageBreak/>
              <w:t>12移动识别码</w:t>
            </w:r>
          </w:p>
          <w:p w14:paraId="17AF2B51"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13运营</w:t>
            </w:r>
            <w:proofErr w:type="gramStart"/>
            <w:r>
              <w:rPr>
                <w:rFonts w:ascii="仿宋" w:eastAsia="仿宋" w:hAnsi="仿宋" w:cs="仿宋" w:hint="eastAsia"/>
                <w:sz w:val="21"/>
                <w:szCs w:val="21"/>
              </w:rPr>
              <w:t>商类型</w:t>
            </w:r>
            <w:proofErr w:type="gramEnd"/>
          </w:p>
        </w:tc>
        <w:tc>
          <w:tcPr>
            <w:tcW w:w="1334" w:type="dxa"/>
            <w:tcBorders>
              <w:top w:val="nil"/>
              <w:left w:val="nil"/>
              <w:bottom w:val="single" w:sz="8" w:space="0" w:color="auto"/>
              <w:right w:val="single" w:sz="8" w:space="0" w:color="auto"/>
            </w:tcBorders>
            <w:shd w:val="clear" w:color="auto" w:fill="auto"/>
            <w:tcMar>
              <w:left w:w="108" w:type="dxa"/>
              <w:right w:w="108" w:type="dxa"/>
            </w:tcMar>
            <w:vAlign w:val="center"/>
          </w:tcPr>
          <w:p w14:paraId="361D7993"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lastRenderedPageBreak/>
              <w:t>1确认使用应用</w:t>
            </w:r>
          </w:p>
          <w:p w14:paraId="23CDCA41"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2区分统一版本时, 构建的次数</w:t>
            </w:r>
          </w:p>
          <w:p w14:paraId="28D4EEE4"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3确认实际</w:t>
            </w:r>
            <w:proofErr w:type="gramStart"/>
            <w:r>
              <w:rPr>
                <w:rFonts w:ascii="仿宋" w:eastAsia="仿宋" w:hAnsi="仿宋" w:cs="仿宋" w:hint="eastAsia"/>
                <w:sz w:val="21"/>
                <w:szCs w:val="21"/>
              </w:rPr>
              <w:t>使用包名是否</w:t>
            </w:r>
            <w:proofErr w:type="gramEnd"/>
            <w:r>
              <w:rPr>
                <w:rFonts w:ascii="仿宋" w:eastAsia="仿宋" w:hAnsi="仿宋" w:cs="仿宋" w:hint="eastAsia"/>
                <w:sz w:val="21"/>
                <w:szCs w:val="21"/>
              </w:rPr>
              <w:t>与报备一致</w:t>
            </w:r>
          </w:p>
          <w:p w14:paraId="0BDD5B0D"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4确认实际使用包签名是否与报备一致</w:t>
            </w:r>
          </w:p>
          <w:p w14:paraId="45FABA5E"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5用于异常情况下的问</w:t>
            </w:r>
            <w:r>
              <w:rPr>
                <w:rFonts w:ascii="仿宋" w:eastAsia="仿宋" w:hAnsi="仿宋" w:cs="仿宋" w:hint="eastAsia"/>
                <w:sz w:val="21"/>
                <w:szCs w:val="21"/>
              </w:rPr>
              <w:lastRenderedPageBreak/>
              <w:t>题定位</w:t>
            </w:r>
          </w:p>
          <w:p w14:paraId="3ECC8E47"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6判断当前进行网关校验的系统</w:t>
            </w:r>
          </w:p>
          <w:p w14:paraId="487B035F"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7判断当前网络环境是否支持网关校验</w:t>
            </w:r>
          </w:p>
          <w:p w14:paraId="323D3B97"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8判断当前SIM卡对应的运营商</w:t>
            </w:r>
          </w:p>
        </w:tc>
        <w:tc>
          <w:tcPr>
            <w:tcW w:w="1450" w:type="dxa"/>
            <w:tcBorders>
              <w:top w:val="nil"/>
              <w:left w:val="nil"/>
              <w:bottom w:val="single" w:sz="8" w:space="0" w:color="auto"/>
              <w:right w:val="single" w:sz="8" w:space="0" w:color="auto"/>
            </w:tcBorders>
            <w:shd w:val="clear" w:color="auto" w:fill="auto"/>
            <w:tcMar>
              <w:left w:w="108" w:type="dxa"/>
              <w:right w:w="108" w:type="dxa"/>
            </w:tcMar>
            <w:vAlign w:val="center"/>
          </w:tcPr>
          <w:p w14:paraId="7223CECB"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lastRenderedPageBreak/>
              <w:t>是</w:t>
            </w:r>
          </w:p>
        </w:tc>
        <w:tc>
          <w:tcPr>
            <w:tcW w:w="1152" w:type="dxa"/>
            <w:tcBorders>
              <w:top w:val="nil"/>
              <w:left w:val="nil"/>
              <w:bottom w:val="single" w:sz="8" w:space="0" w:color="auto"/>
              <w:right w:val="single" w:sz="8" w:space="0" w:color="auto"/>
            </w:tcBorders>
            <w:shd w:val="clear" w:color="auto" w:fill="auto"/>
            <w:tcMar>
              <w:left w:w="108" w:type="dxa"/>
              <w:right w:w="108" w:type="dxa"/>
            </w:tcMar>
            <w:vAlign w:val="center"/>
          </w:tcPr>
          <w:p w14:paraId="62C131C3"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Android</w:t>
            </w:r>
          </w:p>
        </w:tc>
      </w:tr>
      <w:tr w:rsidR="007048B5" w14:paraId="5A496FB6" w14:textId="77777777" w:rsidTr="005216E5">
        <w:trPr>
          <w:trHeight w:val="1011"/>
        </w:trPr>
        <w:tc>
          <w:tcPr>
            <w:tcW w:w="9633"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3D8445E" w14:textId="77777777" w:rsidR="00BB6E81" w:rsidRDefault="00BB6E81" w:rsidP="00BB6E81">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第三方隐私协议网址：</w:t>
            </w:r>
          </w:p>
          <w:p w14:paraId="0AC3942E" w14:textId="77777777" w:rsidR="00BB6E81" w:rsidRDefault="00BB6E81" w:rsidP="00BB6E81">
            <w:pPr>
              <w:pStyle w:val="a7"/>
              <w:widowControl/>
              <w:wordWrap w:val="0"/>
              <w:spacing w:before="200" w:beforeAutospacing="0" w:after="200" w:afterAutospacing="0" w:line="420" w:lineRule="atLeast"/>
              <w:rPr>
                <w:rFonts w:ascii="仿宋" w:eastAsia="仿宋" w:hAnsi="仿宋" w:cs="仿宋"/>
                <w:sz w:val="21"/>
                <w:szCs w:val="21"/>
                <w:lang w:eastAsia="zh-Hans"/>
              </w:rPr>
            </w:pPr>
            <w:r>
              <w:rPr>
                <w:rFonts w:ascii="仿宋" w:eastAsia="仿宋" w:hAnsi="仿宋" w:cs="仿宋" w:hint="eastAsia"/>
                <w:sz w:val="21"/>
                <w:szCs w:val="21"/>
                <w:lang w:eastAsia="zh-Hans"/>
              </w:rPr>
              <w:t>极验隐私协议</w:t>
            </w:r>
            <w:r>
              <w:rPr>
                <w:rFonts w:ascii="仿宋" w:eastAsia="仿宋" w:hAnsi="仿宋" w:cs="仿宋"/>
                <w:sz w:val="21"/>
                <w:szCs w:val="21"/>
                <w:lang w:eastAsia="zh-Hans"/>
              </w:rPr>
              <w:t>：</w:t>
            </w:r>
            <w:hyperlink r:id="rId8" w:history="1">
              <w:r w:rsidRPr="00356CD9">
                <w:rPr>
                  <w:rStyle w:val="a9"/>
                  <w:rFonts w:ascii="仿宋" w:eastAsia="仿宋" w:hAnsi="仿宋" w:cs="仿宋"/>
                  <w:sz w:val="21"/>
                  <w:szCs w:val="21"/>
                  <w:lang w:eastAsia="zh-Hans"/>
                </w:rPr>
                <w:t>https://www.geetest.com/Private</w:t>
              </w:r>
            </w:hyperlink>
          </w:p>
          <w:p w14:paraId="67A25951" w14:textId="628D0A0A" w:rsidR="007048B5" w:rsidRPr="00BB6E81" w:rsidRDefault="007048B5" w:rsidP="00BB6E81">
            <w:pPr>
              <w:pStyle w:val="a7"/>
              <w:widowControl/>
              <w:wordWrap w:val="0"/>
              <w:spacing w:before="200" w:beforeAutospacing="0" w:after="200" w:afterAutospacing="0" w:line="420" w:lineRule="atLeast"/>
              <w:rPr>
                <w:rFonts w:ascii="仿宋" w:eastAsia="仿宋" w:hAnsi="仿宋" w:cs="仿宋"/>
                <w:sz w:val="21"/>
                <w:szCs w:val="21"/>
                <w:lang w:eastAsia="zh-Hans"/>
              </w:rPr>
            </w:pPr>
          </w:p>
        </w:tc>
      </w:tr>
      <w:tr w:rsidR="00BB6B28" w14:paraId="770DF128" w14:textId="77777777">
        <w:trPr>
          <w:trHeight w:val="8921"/>
        </w:trPr>
        <w:tc>
          <w:tcPr>
            <w:tcW w:w="172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5284327"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proofErr w:type="gramStart"/>
            <w:r>
              <w:rPr>
                <w:rFonts w:ascii="仿宋" w:eastAsia="仿宋" w:hAnsi="仿宋" w:cs="仿宋" w:hint="eastAsia"/>
                <w:sz w:val="21"/>
                <w:szCs w:val="21"/>
              </w:rPr>
              <w:lastRenderedPageBreak/>
              <w:t>极验无</w:t>
            </w:r>
            <w:proofErr w:type="gramEnd"/>
            <w:r>
              <w:rPr>
                <w:rFonts w:ascii="仿宋" w:eastAsia="仿宋" w:hAnsi="仿宋" w:cs="仿宋" w:hint="eastAsia"/>
                <w:sz w:val="21"/>
                <w:szCs w:val="21"/>
              </w:rPr>
              <w:t>感本机认证SDK（iOS端）</w:t>
            </w:r>
          </w:p>
        </w:tc>
        <w:tc>
          <w:tcPr>
            <w:tcW w:w="1338" w:type="dxa"/>
            <w:tcBorders>
              <w:top w:val="nil"/>
              <w:left w:val="nil"/>
              <w:bottom w:val="single" w:sz="8" w:space="0" w:color="auto"/>
              <w:right w:val="single" w:sz="8" w:space="0" w:color="auto"/>
            </w:tcBorders>
            <w:shd w:val="clear" w:color="auto" w:fill="auto"/>
            <w:tcMar>
              <w:left w:w="108" w:type="dxa"/>
              <w:right w:w="108" w:type="dxa"/>
            </w:tcMar>
            <w:vAlign w:val="center"/>
          </w:tcPr>
          <w:p w14:paraId="24A51B71"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武汉极意网络科技有限公司</w:t>
            </w:r>
          </w:p>
        </w:tc>
        <w:tc>
          <w:tcPr>
            <w:tcW w:w="2633" w:type="dxa"/>
            <w:tcBorders>
              <w:top w:val="nil"/>
              <w:left w:val="nil"/>
              <w:bottom w:val="single" w:sz="8" w:space="0" w:color="auto"/>
              <w:right w:val="single" w:sz="8" w:space="0" w:color="auto"/>
            </w:tcBorders>
            <w:shd w:val="clear" w:color="auto" w:fill="auto"/>
            <w:tcMar>
              <w:left w:w="108" w:type="dxa"/>
              <w:right w:w="108" w:type="dxa"/>
            </w:tcMar>
            <w:vAlign w:val="center"/>
          </w:tcPr>
          <w:p w14:paraId="6D1A83A8"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1应用名称</w:t>
            </w:r>
          </w:p>
          <w:p w14:paraId="2D39BA6B"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2应用版本名</w:t>
            </w:r>
          </w:p>
          <w:p w14:paraId="1AB1746A"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3设备型号</w:t>
            </w:r>
          </w:p>
          <w:p w14:paraId="24CBBC4F"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4设备宽高</w:t>
            </w:r>
          </w:p>
          <w:p w14:paraId="3703E636"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5系统类型</w:t>
            </w:r>
          </w:p>
          <w:p w14:paraId="2BA37258"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6系统版本</w:t>
            </w:r>
          </w:p>
          <w:p w14:paraId="386673CF"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7 SDK版本</w:t>
            </w:r>
          </w:p>
          <w:p w14:paraId="4D759DDF"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8网络类型</w:t>
            </w:r>
          </w:p>
          <w:p w14:paraId="34364D67"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9运营商类型</w:t>
            </w:r>
          </w:p>
          <w:p w14:paraId="224436A5"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10通用唯一识别码</w:t>
            </w:r>
          </w:p>
        </w:tc>
        <w:tc>
          <w:tcPr>
            <w:tcW w:w="1334" w:type="dxa"/>
            <w:tcBorders>
              <w:top w:val="nil"/>
              <w:left w:val="nil"/>
              <w:bottom w:val="single" w:sz="8" w:space="0" w:color="auto"/>
              <w:right w:val="single" w:sz="8" w:space="0" w:color="auto"/>
            </w:tcBorders>
            <w:shd w:val="clear" w:color="auto" w:fill="auto"/>
            <w:tcMar>
              <w:left w:w="108" w:type="dxa"/>
              <w:right w:w="108" w:type="dxa"/>
            </w:tcMar>
            <w:vAlign w:val="center"/>
          </w:tcPr>
          <w:p w14:paraId="2DF123B2"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1确认使用应用</w:t>
            </w:r>
          </w:p>
          <w:p w14:paraId="16F32FA5"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2区分统一版本时, 构建的次数</w:t>
            </w:r>
          </w:p>
          <w:p w14:paraId="0A778777"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3确认实际</w:t>
            </w:r>
            <w:proofErr w:type="gramStart"/>
            <w:r>
              <w:rPr>
                <w:rFonts w:ascii="仿宋" w:eastAsia="仿宋" w:hAnsi="仿宋" w:cs="仿宋" w:hint="eastAsia"/>
                <w:sz w:val="21"/>
                <w:szCs w:val="21"/>
              </w:rPr>
              <w:t>使用包名是否</w:t>
            </w:r>
            <w:proofErr w:type="gramEnd"/>
            <w:r>
              <w:rPr>
                <w:rFonts w:ascii="仿宋" w:eastAsia="仿宋" w:hAnsi="仿宋" w:cs="仿宋" w:hint="eastAsia"/>
                <w:sz w:val="21"/>
                <w:szCs w:val="21"/>
              </w:rPr>
              <w:t>与报备一致</w:t>
            </w:r>
          </w:p>
          <w:p w14:paraId="26948E63"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4用于异常情况下的问题定位</w:t>
            </w:r>
          </w:p>
          <w:p w14:paraId="2C27419C"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5判断当前网络环境是否支持网关校验</w:t>
            </w:r>
          </w:p>
          <w:p w14:paraId="790CC8BF"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6判断需要进行网关校验的运营商</w:t>
            </w:r>
          </w:p>
        </w:tc>
        <w:tc>
          <w:tcPr>
            <w:tcW w:w="1450" w:type="dxa"/>
            <w:tcBorders>
              <w:top w:val="nil"/>
              <w:left w:val="nil"/>
              <w:bottom w:val="single" w:sz="8" w:space="0" w:color="auto"/>
              <w:right w:val="single" w:sz="8" w:space="0" w:color="auto"/>
            </w:tcBorders>
            <w:shd w:val="clear" w:color="auto" w:fill="auto"/>
            <w:tcMar>
              <w:left w:w="108" w:type="dxa"/>
              <w:right w:w="108" w:type="dxa"/>
            </w:tcMar>
            <w:vAlign w:val="center"/>
          </w:tcPr>
          <w:p w14:paraId="7A7E47BC"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是</w:t>
            </w:r>
          </w:p>
        </w:tc>
        <w:tc>
          <w:tcPr>
            <w:tcW w:w="1152" w:type="dxa"/>
            <w:tcBorders>
              <w:top w:val="nil"/>
              <w:left w:val="nil"/>
              <w:bottom w:val="single" w:sz="8" w:space="0" w:color="auto"/>
              <w:right w:val="single" w:sz="8" w:space="0" w:color="auto"/>
            </w:tcBorders>
            <w:shd w:val="clear" w:color="auto" w:fill="auto"/>
            <w:tcMar>
              <w:left w:w="108" w:type="dxa"/>
              <w:right w:w="108" w:type="dxa"/>
            </w:tcMar>
            <w:vAlign w:val="center"/>
          </w:tcPr>
          <w:p w14:paraId="5992FD58"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iOS</w:t>
            </w:r>
          </w:p>
        </w:tc>
      </w:tr>
      <w:tr w:rsidR="007048B5" w14:paraId="71130E50" w14:textId="77777777" w:rsidTr="00B242BA">
        <w:trPr>
          <w:trHeight w:val="8921"/>
        </w:trPr>
        <w:tc>
          <w:tcPr>
            <w:tcW w:w="9633"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F60AA86" w14:textId="77777777" w:rsidR="00AC2680" w:rsidRDefault="00AC2680" w:rsidP="00AC268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lastRenderedPageBreak/>
              <w:t>第三方隐私协议网址：</w:t>
            </w:r>
          </w:p>
          <w:p w14:paraId="4328034A" w14:textId="19206161" w:rsidR="00AC2680" w:rsidRPr="00AC2680" w:rsidRDefault="00AC2680" w:rsidP="00AC2680">
            <w:pPr>
              <w:pStyle w:val="a7"/>
              <w:widowControl/>
              <w:wordWrap w:val="0"/>
              <w:spacing w:before="200" w:beforeAutospacing="0" w:after="200" w:afterAutospacing="0" w:line="420" w:lineRule="atLeast"/>
              <w:rPr>
                <w:rFonts w:ascii="仿宋" w:eastAsia="仿宋" w:hAnsi="仿宋" w:cs="仿宋"/>
                <w:color w:val="0000FF"/>
                <w:sz w:val="21"/>
                <w:szCs w:val="21"/>
                <w:u w:val="single"/>
                <w:lang w:eastAsia="zh-Hans"/>
              </w:rPr>
            </w:pPr>
            <w:r>
              <w:rPr>
                <w:rFonts w:ascii="仿宋" w:eastAsia="仿宋" w:hAnsi="仿宋" w:cs="仿宋" w:hint="eastAsia"/>
                <w:sz w:val="21"/>
                <w:szCs w:val="21"/>
                <w:lang w:eastAsia="zh-Hans"/>
              </w:rPr>
              <w:t>极验隐私协议</w:t>
            </w:r>
            <w:r>
              <w:rPr>
                <w:rFonts w:ascii="仿宋" w:eastAsia="仿宋" w:hAnsi="仿宋" w:cs="仿宋"/>
                <w:sz w:val="21"/>
                <w:szCs w:val="21"/>
                <w:lang w:eastAsia="zh-Hans"/>
              </w:rPr>
              <w:t>：</w:t>
            </w:r>
            <w:hyperlink r:id="rId9" w:history="1">
              <w:r w:rsidRPr="00356CD9">
                <w:rPr>
                  <w:rStyle w:val="a9"/>
                  <w:rFonts w:ascii="仿宋" w:eastAsia="仿宋" w:hAnsi="仿宋" w:cs="仿宋"/>
                  <w:sz w:val="21"/>
                  <w:szCs w:val="21"/>
                  <w:lang w:eastAsia="zh-Hans"/>
                </w:rPr>
                <w:t>https://www.geetest.com/Private</w:t>
              </w:r>
            </w:hyperlink>
          </w:p>
        </w:tc>
      </w:tr>
      <w:tr w:rsidR="00BB6B28" w14:paraId="4997C116" w14:textId="77777777">
        <w:trPr>
          <w:trHeight w:val="1011"/>
        </w:trPr>
        <w:tc>
          <w:tcPr>
            <w:tcW w:w="172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CE983B7"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中国</w:t>
            </w:r>
            <w:proofErr w:type="gramStart"/>
            <w:r>
              <w:rPr>
                <w:rFonts w:ascii="仿宋" w:eastAsia="仿宋" w:hAnsi="仿宋" w:cs="仿宋" w:hint="eastAsia"/>
                <w:sz w:val="21"/>
                <w:szCs w:val="21"/>
              </w:rPr>
              <w:t>电信天</w:t>
            </w:r>
            <w:proofErr w:type="gramEnd"/>
            <w:r>
              <w:rPr>
                <w:rFonts w:ascii="仿宋" w:eastAsia="仿宋" w:hAnsi="仿宋" w:cs="仿宋" w:hint="eastAsia"/>
                <w:sz w:val="21"/>
                <w:szCs w:val="21"/>
              </w:rPr>
              <w:t>翼号码认证SDK</w:t>
            </w:r>
          </w:p>
        </w:tc>
        <w:tc>
          <w:tcPr>
            <w:tcW w:w="1338" w:type="dxa"/>
            <w:tcBorders>
              <w:top w:val="nil"/>
              <w:left w:val="nil"/>
              <w:bottom w:val="single" w:sz="8" w:space="0" w:color="auto"/>
              <w:right w:val="single" w:sz="8" w:space="0" w:color="auto"/>
            </w:tcBorders>
            <w:shd w:val="clear" w:color="auto" w:fill="auto"/>
            <w:tcMar>
              <w:left w:w="108" w:type="dxa"/>
              <w:right w:w="108" w:type="dxa"/>
            </w:tcMar>
            <w:vAlign w:val="center"/>
          </w:tcPr>
          <w:p w14:paraId="556EEACE"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中国电信集团公司</w:t>
            </w:r>
          </w:p>
        </w:tc>
        <w:tc>
          <w:tcPr>
            <w:tcW w:w="2633" w:type="dxa"/>
            <w:tcBorders>
              <w:top w:val="nil"/>
              <w:left w:val="nil"/>
              <w:bottom w:val="single" w:sz="8" w:space="0" w:color="auto"/>
              <w:right w:val="single" w:sz="8" w:space="0" w:color="auto"/>
            </w:tcBorders>
            <w:shd w:val="clear" w:color="auto" w:fill="auto"/>
            <w:tcMar>
              <w:left w:w="108" w:type="dxa"/>
              <w:right w:w="108" w:type="dxa"/>
            </w:tcMar>
            <w:vAlign w:val="center"/>
          </w:tcPr>
          <w:p w14:paraId="1B32CD42" w14:textId="6B871A96"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lang w:eastAsia="zh-Hans"/>
              </w:rPr>
              <w:t>设备序列号</w:t>
            </w:r>
            <w:r>
              <w:rPr>
                <w:rFonts w:ascii="仿宋" w:eastAsia="仿宋" w:hAnsi="仿宋" w:cs="仿宋"/>
                <w:sz w:val="21"/>
                <w:szCs w:val="21"/>
                <w:lang w:eastAsia="zh-Hans"/>
              </w:rPr>
              <w:t>、</w:t>
            </w:r>
            <w:r>
              <w:rPr>
                <w:rFonts w:ascii="仿宋" w:eastAsia="仿宋" w:hAnsi="仿宋" w:cs="仿宋" w:hint="eastAsia"/>
                <w:sz w:val="21"/>
                <w:szCs w:val="21"/>
                <w:lang w:eastAsia="zh-Hans"/>
              </w:rPr>
              <w:t>网络IP地址</w:t>
            </w:r>
            <w:r>
              <w:rPr>
                <w:rFonts w:ascii="仿宋" w:eastAsia="仿宋" w:hAnsi="仿宋" w:cs="仿宋"/>
                <w:sz w:val="21"/>
                <w:szCs w:val="21"/>
                <w:lang w:eastAsia="zh-Hans"/>
              </w:rPr>
              <w:t>、</w:t>
            </w:r>
            <w:r>
              <w:rPr>
                <w:rFonts w:ascii="仿宋" w:eastAsia="仿宋" w:hAnsi="仿宋" w:cs="仿宋" w:hint="eastAsia"/>
                <w:sz w:val="21"/>
                <w:szCs w:val="21"/>
                <w:lang w:eastAsia="zh-Hans"/>
              </w:rPr>
              <w:t>网络类型</w:t>
            </w:r>
            <w:r>
              <w:rPr>
                <w:rFonts w:ascii="仿宋" w:eastAsia="仿宋" w:hAnsi="仿宋" w:cs="仿宋"/>
                <w:sz w:val="21"/>
                <w:szCs w:val="21"/>
                <w:lang w:eastAsia="zh-Hans"/>
              </w:rPr>
              <w:t>、</w:t>
            </w:r>
            <w:r>
              <w:rPr>
                <w:rFonts w:ascii="仿宋" w:eastAsia="仿宋" w:hAnsi="仿宋" w:cs="仿宋" w:hint="eastAsia"/>
                <w:sz w:val="21"/>
                <w:szCs w:val="21"/>
                <w:lang w:eastAsia="zh-Hans"/>
              </w:rPr>
              <w:t>本机号码</w:t>
            </w:r>
            <w:r>
              <w:rPr>
                <w:rFonts w:ascii="仿宋" w:eastAsia="仿宋" w:hAnsi="仿宋" w:cs="仿宋"/>
                <w:sz w:val="21"/>
                <w:szCs w:val="21"/>
                <w:lang w:eastAsia="zh-Hans"/>
              </w:rPr>
              <w:t>、</w:t>
            </w:r>
            <w:r>
              <w:rPr>
                <w:rFonts w:ascii="仿宋" w:eastAsia="仿宋" w:hAnsi="仿宋" w:cs="仿宋" w:hint="eastAsia"/>
                <w:sz w:val="21"/>
                <w:szCs w:val="21"/>
                <w:lang w:eastAsia="zh-Hans"/>
              </w:rPr>
              <w:t>国基移动用户标识码</w:t>
            </w:r>
            <w:r>
              <w:rPr>
                <w:rFonts w:ascii="仿宋" w:eastAsia="仿宋" w:hAnsi="仿宋" w:cs="仿宋"/>
                <w:sz w:val="21"/>
                <w:szCs w:val="21"/>
                <w:lang w:eastAsia="zh-Hans"/>
              </w:rPr>
              <w:t>、</w:t>
            </w:r>
            <w:r>
              <w:rPr>
                <w:rFonts w:ascii="仿宋" w:eastAsia="仿宋" w:hAnsi="仿宋" w:cs="仿宋" w:hint="eastAsia"/>
                <w:sz w:val="21"/>
                <w:szCs w:val="21"/>
                <w:lang w:eastAsia="zh-Hans"/>
              </w:rPr>
              <w:t>应用进程信息</w:t>
            </w:r>
            <w:r>
              <w:rPr>
                <w:rFonts w:ascii="仿宋" w:eastAsia="仿宋" w:hAnsi="仿宋" w:cs="仿宋"/>
                <w:sz w:val="21"/>
                <w:szCs w:val="21"/>
                <w:lang w:eastAsia="zh-Hans"/>
              </w:rPr>
              <w:t>、</w:t>
            </w:r>
            <w:r>
              <w:rPr>
                <w:rFonts w:ascii="仿宋" w:eastAsia="仿宋" w:hAnsi="仿宋" w:cs="仿宋" w:hint="eastAsia"/>
                <w:sz w:val="21"/>
                <w:szCs w:val="21"/>
                <w:lang w:eastAsia="zh-Hans"/>
              </w:rPr>
              <w:t>网络连接类型</w:t>
            </w:r>
            <w:r>
              <w:rPr>
                <w:rFonts w:ascii="仿宋" w:eastAsia="仿宋" w:hAnsi="仿宋" w:cs="仿宋"/>
                <w:sz w:val="21"/>
                <w:szCs w:val="21"/>
                <w:lang w:eastAsia="zh-Hans"/>
              </w:rPr>
              <w:t>、</w:t>
            </w:r>
            <w:r>
              <w:rPr>
                <w:rFonts w:ascii="仿宋" w:eastAsia="仿宋" w:hAnsi="仿宋" w:cs="仿宋" w:hint="eastAsia"/>
                <w:sz w:val="21"/>
                <w:szCs w:val="21"/>
                <w:lang w:eastAsia="zh-Hans"/>
              </w:rPr>
              <w:t>网络状态信息</w:t>
            </w:r>
            <w:r>
              <w:rPr>
                <w:rFonts w:ascii="仿宋" w:eastAsia="仿宋" w:hAnsi="仿宋" w:cs="仿宋"/>
                <w:sz w:val="21"/>
                <w:szCs w:val="21"/>
                <w:lang w:eastAsia="zh-Hans"/>
              </w:rPr>
              <w:t>、</w:t>
            </w:r>
            <w:r>
              <w:rPr>
                <w:rFonts w:ascii="仿宋" w:eastAsia="仿宋" w:hAnsi="仿宋" w:cs="仿宋" w:hint="eastAsia"/>
                <w:sz w:val="21"/>
                <w:szCs w:val="21"/>
                <w:lang w:eastAsia="zh-Hans"/>
              </w:rPr>
              <w:t>网络地址</w:t>
            </w:r>
            <w:r>
              <w:rPr>
                <w:rFonts w:ascii="仿宋" w:eastAsia="仿宋" w:hAnsi="仿宋" w:cs="仿宋"/>
                <w:sz w:val="21"/>
                <w:szCs w:val="21"/>
                <w:lang w:eastAsia="zh-Hans"/>
              </w:rPr>
              <w:t>、</w:t>
            </w:r>
            <w:r>
              <w:rPr>
                <w:rFonts w:ascii="仿宋" w:eastAsia="仿宋" w:hAnsi="仿宋" w:cs="仿宋" w:hint="eastAsia"/>
                <w:sz w:val="21"/>
                <w:szCs w:val="21"/>
                <w:lang w:eastAsia="zh-Hans"/>
              </w:rPr>
              <w:t>运营商类型</w:t>
            </w:r>
            <w:r>
              <w:rPr>
                <w:rFonts w:ascii="仿宋" w:eastAsia="仿宋" w:hAnsi="仿宋" w:cs="仿宋"/>
                <w:sz w:val="21"/>
                <w:szCs w:val="21"/>
                <w:lang w:eastAsia="zh-Hans"/>
              </w:rPr>
              <w:t>、</w:t>
            </w:r>
            <w:r>
              <w:rPr>
                <w:rFonts w:ascii="仿宋" w:eastAsia="仿宋" w:hAnsi="仿宋" w:cs="仿宋" w:hint="eastAsia"/>
                <w:sz w:val="21"/>
                <w:szCs w:val="21"/>
                <w:lang w:eastAsia="zh-Hans"/>
              </w:rPr>
              <w:t>设备类型</w:t>
            </w:r>
            <w:r>
              <w:rPr>
                <w:rFonts w:ascii="仿宋" w:eastAsia="仿宋" w:hAnsi="仿宋" w:cs="仿宋"/>
                <w:sz w:val="21"/>
                <w:szCs w:val="21"/>
                <w:lang w:eastAsia="zh-Hans"/>
              </w:rPr>
              <w:t>、</w:t>
            </w:r>
            <w:r>
              <w:rPr>
                <w:rFonts w:ascii="仿宋" w:eastAsia="仿宋" w:hAnsi="仿宋" w:cs="仿宋" w:hint="eastAsia"/>
                <w:sz w:val="21"/>
                <w:szCs w:val="21"/>
                <w:lang w:eastAsia="zh-Hans"/>
              </w:rPr>
              <w:t>手机设备厂商</w:t>
            </w:r>
            <w:r>
              <w:rPr>
                <w:rFonts w:ascii="仿宋" w:eastAsia="仿宋" w:hAnsi="仿宋" w:cs="仿宋"/>
                <w:sz w:val="21"/>
                <w:szCs w:val="21"/>
                <w:lang w:eastAsia="zh-Hans"/>
              </w:rPr>
              <w:t>、</w:t>
            </w:r>
            <w:r>
              <w:rPr>
                <w:rFonts w:ascii="仿宋" w:eastAsia="仿宋" w:hAnsi="仿宋" w:cs="仿宋" w:hint="eastAsia"/>
                <w:sz w:val="21"/>
                <w:szCs w:val="21"/>
                <w:lang w:eastAsia="zh-Hans"/>
              </w:rPr>
              <w:t>手机操作系统类型及版本</w:t>
            </w:r>
          </w:p>
        </w:tc>
        <w:tc>
          <w:tcPr>
            <w:tcW w:w="1334" w:type="dxa"/>
            <w:tcBorders>
              <w:top w:val="nil"/>
              <w:left w:val="nil"/>
              <w:bottom w:val="single" w:sz="8" w:space="0" w:color="auto"/>
              <w:right w:val="single" w:sz="8" w:space="0" w:color="auto"/>
            </w:tcBorders>
            <w:shd w:val="clear" w:color="auto" w:fill="auto"/>
            <w:tcMar>
              <w:left w:w="108" w:type="dxa"/>
              <w:right w:w="108" w:type="dxa"/>
            </w:tcMar>
            <w:vAlign w:val="center"/>
          </w:tcPr>
          <w:p w14:paraId="06F93073"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1 性能分析，采集机型信息进行机型适配和优化</w:t>
            </w:r>
          </w:p>
          <w:p w14:paraId="20C46C98"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2性能分析，采集系统信息进行系统适配和优化</w:t>
            </w:r>
          </w:p>
          <w:p w14:paraId="2A86BB44"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3 性能分</w:t>
            </w:r>
            <w:r>
              <w:rPr>
                <w:rFonts w:ascii="仿宋" w:eastAsia="仿宋" w:hAnsi="仿宋" w:cs="仿宋" w:hint="eastAsia"/>
                <w:sz w:val="21"/>
                <w:szCs w:val="21"/>
              </w:rPr>
              <w:lastRenderedPageBreak/>
              <w:t>析，分析不同网络环境对取号成功率和时延的影响，进行针对性优化</w:t>
            </w:r>
          </w:p>
          <w:p w14:paraId="0DCAF473"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4 校验实际使用信息与报备信息是否一致</w:t>
            </w:r>
          </w:p>
          <w:p w14:paraId="3E10A3F6"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5 </w:t>
            </w:r>
            <w:r>
              <w:rPr>
                <w:rFonts w:ascii="仿宋" w:eastAsia="仿宋" w:hAnsi="仿宋" w:cs="仿宋" w:hint="eastAsia"/>
                <w:sz w:val="21"/>
                <w:szCs w:val="21"/>
                <w:shd w:val="clear" w:color="auto" w:fill="FFFFFF"/>
              </w:rPr>
              <w:t>IMEI码、Mac地址用于安全检验</w:t>
            </w:r>
          </w:p>
        </w:tc>
        <w:tc>
          <w:tcPr>
            <w:tcW w:w="1450" w:type="dxa"/>
            <w:tcBorders>
              <w:top w:val="nil"/>
              <w:left w:val="nil"/>
              <w:bottom w:val="single" w:sz="8" w:space="0" w:color="auto"/>
              <w:right w:val="single" w:sz="8" w:space="0" w:color="auto"/>
            </w:tcBorders>
            <w:shd w:val="clear" w:color="auto" w:fill="auto"/>
            <w:tcMar>
              <w:left w:w="108" w:type="dxa"/>
              <w:right w:w="108" w:type="dxa"/>
            </w:tcMar>
            <w:vAlign w:val="center"/>
          </w:tcPr>
          <w:p w14:paraId="1F6EF973"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lastRenderedPageBreak/>
              <w:t>是</w:t>
            </w:r>
          </w:p>
        </w:tc>
        <w:tc>
          <w:tcPr>
            <w:tcW w:w="1152" w:type="dxa"/>
            <w:tcBorders>
              <w:top w:val="nil"/>
              <w:left w:val="nil"/>
              <w:bottom w:val="single" w:sz="8" w:space="0" w:color="auto"/>
              <w:right w:val="single" w:sz="8" w:space="0" w:color="auto"/>
            </w:tcBorders>
            <w:shd w:val="clear" w:color="auto" w:fill="auto"/>
            <w:tcMar>
              <w:left w:w="108" w:type="dxa"/>
              <w:right w:w="108" w:type="dxa"/>
            </w:tcMar>
            <w:vAlign w:val="center"/>
          </w:tcPr>
          <w:p w14:paraId="7F646586"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iOS+ Android</w:t>
            </w:r>
          </w:p>
        </w:tc>
      </w:tr>
      <w:tr w:rsidR="00AC2680" w14:paraId="2CB8DFE2" w14:textId="77777777" w:rsidTr="000D0A68">
        <w:trPr>
          <w:trHeight w:val="1011"/>
        </w:trPr>
        <w:tc>
          <w:tcPr>
            <w:tcW w:w="9633"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F6BFDBA" w14:textId="77777777" w:rsidR="00AC2680" w:rsidRDefault="00AC2680" w:rsidP="00AC268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第三方隐私协议网址：</w:t>
            </w:r>
          </w:p>
          <w:p w14:paraId="6368DF67" w14:textId="60218FFE" w:rsidR="00AC2680" w:rsidRPr="00AC2680" w:rsidRDefault="00AC2680">
            <w:pPr>
              <w:pStyle w:val="a7"/>
              <w:widowControl/>
              <w:wordWrap w:val="0"/>
              <w:spacing w:before="200" w:beforeAutospacing="0" w:after="200" w:afterAutospacing="0" w:line="420" w:lineRule="atLeast"/>
              <w:rPr>
                <w:rStyle w:val="a9"/>
                <w:rFonts w:ascii="仿宋" w:eastAsia="仿宋" w:hAnsi="仿宋" w:cs="仿宋"/>
                <w:color w:val="auto"/>
                <w:sz w:val="21"/>
                <w:szCs w:val="21"/>
                <w:u w:val="none"/>
                <w:lang w:eastAsia="zh-Hans"/>
              </w:rPr>
            </w:pPr>
            <w:r>
              <w:rPr>
                <w:rFonts w:ascii="仿宋" w:eastAsia="仿宋" w:hAnsi="仿宋" w:cs="仿宋" w:hint="eastAsia"/>
                <w:sz w:val="21"/>
                <w:szCs w:val="21"/>
                <w:lang w:eastAsia="zh-Hans"/>
              </w:rPr>
              <w:t>电信隐私协议</w:t>
            </w:r>
            <w:r>
              <w:rPr>
                <w:rFonts w:ascii="仿宋" w:eastAsia="仿宋" w:hAnsi="仿宋" w:cs="仿宋"/>
                <w:sz w:val="21"/>
                <w:szCs w:val="21"/>
                <w:lang w:eastAsia="zh-Hans"/>
              </w:rPr>
              <w:t>:</w:t>
            </w:r>
            <w:r w:rsidRPr="00AC2680">
              <w:rPr>
                <w:rStyle w:val="a9"/>
                <w:rFonts w:ascii="仿宋" w:eastAsia="仿宋" w:hAnsi="仿宋"/>
                <w:sz w:val="21"/>
                <w:szCs w:val="21"/>
              </w:rPr>
              <w:t>https://e.189.cn/sdk/agreement/content.do?type=main&amp;appkey=&amp;hidetop=ture&amp;ret</w:t>
            </w:r>
          </w:p>
          <w:p w14:paraId="03D5660E" w14:textId="20CFEAA1" w:rsidR="00AC2680" w:rsidRDefault="00AC2680">
            <w:pPr>
              <w:pStyle w:val="a7"/>
              <w:widowControl/>
              <w:wordWrap w:val="0"/>
              <w:spacing w:before="200" w:beforeAutospacing="0" w:after="200" w:afterAutospacing="0" w:line="420" w:lineRule="atLeast"/>
              <w:rPr>
                <w:rFonts w:ascii="仿宋" w:eastAsia="仿宋" w:hAnsi="仿宋" w:cs="仿宋"/>
                <w:sz w:val="21"/>
                <w:szCs w:val="21"/>
              </w:rPr>
            </w:pPr>
          </w:p>
        </w:tc>
      </w:tr>
      <w:tr w:rsidR="00BB6B28" w14:paraId="11238B50" w14:textId="77777777">
        <w:trPr>
          <w:trHeight w:val="1011"/>
        </w:trPr>
        <w:tc>
          <w:tcPr>
            <w:tcW w:w="172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DD74920"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华为update SDK</w:t>
            </w:r>
          </w:p>
        </w:tc>
        <w:tc>
          <w:tcPr>
            <w:tcW w:w="1338" w:type="dxa"/>
            <w:tcBorders>
              <w:top w:val="nil"/>
              <w:left w:val="nil"/>
              <w:bottom w:val="single" w:sz="8" w:space="0" w:color="auto"/>
              <w:right w:val="single" w:sz="8" w:space="0" w:color="auto"/>
            </w:tcBorders>
            <w:shd w:val="clear" w:color="auto" w:fill="auto"/>
            <w:tcMar>
              <w:left w:w="108" w:type="dxa"/>
              <w:right w:w="108" w:type="dxa"/>
            </w:tcMar>
            <w:vAlign w:val="center"/>
          </w:tcPr>
          <w:p w14:paraId="271D2C30"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华为技术有限公司</w:t>
            </w:r>
          </w:p>
        </w:tc>
        <w:tc>
          <w:tcPr>
            <w:tcW w:w="2633" w:type="dxa"/>
            <w:tcBorders>
              <w:top w:val="nil"/>
              <w:left w:val="nil"/>
              <w:bottom w:val="single" w:sz="8" w:space="0" w:color="auto"/>
              <w:right w:val="single" w:sz="8" w:space="0" w:color="auto"/>
            </w:tcBorders>
            <w:shd w:val="clear" w:color="auto" w:fill="auto"/>
            <w:tcMar>
              <w:left w:w="108" w:type="dxa"/>
              <w:right w:w="108" w:type="dxa"/>
            </w:tcMar>
            <w:vAlign w:val="center"/>
          </w:tcPr>
          <w:p w14:paraId="253505EE"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设备IMSI、设备厂商、设备品牌、Mac地址、设备识别码、应用列表信息、网络信息、Android ID</w:t>
            </w:r>
          </w:p>
        </w:tc>
        <w:tc>
          <w:tcPr>
            <w:tcW w:w="1334" w:type="dxa"/>
            <w:tcBorders>
              <w:top w:val="nil"/>
              <w:left w:val="nil"/>
              <w:bottom w:val="single" w:sz="8" w:space="0" w:color="auto"/>
              <w:right w:val="single" w:sz="8" w:space="0" w:color="auto"/>
            </w:tcBorders>
            <w:shd w:val="clear" w:color="auto" w:fill="auto"/>
            <w:tcMar>
              <w:left w:w="108" w:type="dxa"/>
              <w:right w:w="108" w:type="dxa"/>
            </w:tcMar>
            <w:vAlign w:val="center"/>
          </w:tcPr>
          <w:p w14:paraId="7E3142CA"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华为手机系统升级</w:t>
            </w:r>
          </w:p>
          <w:p w14:paraId="42DC3C97"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IMEI码、Mac地址、IMSI用于安全校验</w:t>
            </w:r>
          </w:p>
        </w:tc>
        <w:tc>
          <w:tcPr>
            <w:tcW w:w="1450" w:type="dxa"/>
            <w:tcBorders>
              <w:top w:val="nil"/>
              <w:left w:val="nil"/>
              <w:bottom w:val="single" w:sz="8" w:space="0" w:color="auto"/>
              <w:right w:val="single" w:sz="8" w:space="0" w:color="auto"/>
            </w:tcBorders>
            <w:shd w:val="clear" w:color="auto" w:fill="auto"/>
            <w:tcMar>
              <w:left w:w="108" w:type="dxa"/>
              <w:right w:w="108" w:type="dxa"/>
            </w:tcMar>
            <w:vAlign w:val="center"/>
          </w:tcPr>
          <w:p w14:paraId="160D346A"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是</w:t>
            </w:r>
          </w:p>
        </w:tc>
        <w:tc>
          <w:tcPr>
            <w:tcW w:w="1152" w:type="dxa"/>
            <w:tcBorders>
              <w:top w:val="nil"/>
              <w:left w:val="nil"/>
              <w:bottom w:val="single" w:sz="8" w:space="0" w:color="auto"/>
              <w:right w:val="single" w:sz="8" w:space="0" w:color="auto"/>
            </w:tcBorders>
            <w:shd w:val="clear" w:color="auto" w:fill="auto"/>
            <w:tcMar>
              <w:left w:w="108" w:type="dxa"/>
              <w:right w:w="108" w:type="dxa"/>
            </w:tcMar>
            <w:vAlign w:val="center"/>
          </w:tcPr>
          <w:p w14:paraId="13A08BE5"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Android</w:t>
            </w:r>
          </w:p>
        </w:tc>
      </w:tr>
      <w:tr w:rsidR="00297F18" w14:paraId="5AD433C2" w14:textId="77777777" w:rsidTr="003E2480">
        <w:trPr>
          <w:trHeight w:val="1011"/>
        </w:trPr>
        <w:tc>
          <w:tcPr>
            <w:tcW w:w="9633"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89DB7ED" w14:textId="77777777" w:rsidR="00297F18" w:rsidRDefault="00297F18" w:rsidP="00297F18">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第三方隐私协议网址：</w:t>
            </w:r>
          </w:p>
          <w:p w14:paraId="37CF6562" w14:textId="34B79700" w:rsidR="00297F18" w:rsidRDefault="00297F18">
            <w:pPr>
              <w:pStyle w:val="a7"/>
              <w:widowControl/>
              <w:wordWrap w:val="0"/>
              <w:spacing w:before="200" w:beforeAutospacing="0" w:after="200" w:afterAutospacing="0" w:line="420" w:lineRule="atLeast"/>
              <w:rPr>
                <w:rFonts w:ascii="仿宋" w:eastAsia="仿宋" w:hAnsi="仿宋" w:cs="仿宋"/>
                <w:sz w:val="21"/>
                <w:szCs w:val="21"/>
                <w:lang w:eastAsia="zh-Hans"/>
              </w:rPr>
            </w:pPr>
            <w:r>
              <w:rPr>
                <w:rFonts w:ascii="仿宋" w:eastAsia="仿宋" w:hAnsi="仿宋" w:cs="仿宋" w:hint="eastAsia"/>
                <w:sz w:val="21"/>
                <w:szCs w:val="21"/>
              </w:rPr>
              <w:t>华为隐私说明：</w:t>
            </w:r>
            <w:hyperlink r:id="rId10" w:history="1">
              <w:r w:rsidRPr="00356CD9">
                <w:rPr>
                  <w:rStyle w:val="a9"/>
                  <w:rFonts w:ascii="仿宋" w:eastAsia="仿宋" w:hAnsi="仿宋" w:cs="仿宋"/>
                  <w:sz w:val="21"/>
                  <w:szCs w:val="21"/>
                  <w:lang w:eastAsia="zh-Hans"/>
                </w:rPr>
                <w:t>https://developer.huawei.com/consumer/cn/doc/development/hmscore-common-Guides/compliance-0000001261340943</w:t>
              </w:r>
            </w:hyperlink>
          </w:p>
          <w:p w14:paraId="0D1E3497" w14:textId="49C22342" w:rsidR="00297F18" w:rsidRPr="00297F18" w:rsidRDefault="00297F18">
            <w:pPr>
              <w:pStyle w:val="a7"/>
              <w:widowControl/>
              <w:wordWrap w:val="0"/>
              <w:spacing w:before="200" w:beforeAutospacing="0" w:after="200" w:afterAutospacing="0" w:line="420" w:lineRule="atLeast"/>
              <w:rPr>
                <w:rFonts w:ascii="仿宋" w:eastAsia="PMingLiU" w:hAnsi="仿宋" w:cs="仿宋"/>
                <w:sz w:val="21"/>
                <w:szCs w:val="21"/>
                <w:lang w:eastAsia="zh-TW"/>
              </w:rPr>
            </w:pPr>
          </w:p>
        </w:tc>
      </w:tr>
      <w:tr w:rsidR="00BB6B28" w14:paraId="5CEF6A58" w14:textId="77777777">
        <w:trPr>
          <w:trHeight w:val="1011"/>
        </w:trPr>
        <w:tc>
          <w:tcPr>
            <w:tcW w:w="172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BA43B9B"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lastRenderedPageBreak/>
              <w:t>华为HMS核心功能SDK</w:t>
            </w:r>
          </w:p>
        </w:tc>
        <w:tc>
          <w:tcPr>
            <w:tcW w:w="1338" w:type="dxa"/>
            <w:tcBorders>
              <w:top w:val="nil"/>
              <w:left w:val="nil"/>
              <w:bottom w:val="single" w:sz="8" w:space="0" w:color="auto"/>
              <w:right w:val="single" w:sz="8" w:space="0" w:color="auto"/>
            </w:tcBorders>
            <w:shd w:val="clear" w:color="auto" w:fill="auto"/>
            <w:tcMar>
              <w:left w:w="108" w:type="dxa"/>
              <w:right w:w="108" w:type="dxa"/>
            </w:tcMar>
            <w:vAlign w:val="center"/>
          </w:tcPr>
          <w:p w14:paraId="068F5DFD"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华为技术有限公司</w:t>
            </w:r>
          </w:p>
        </w:tc>
        <w:tc>
          <w:tcPr>
            <w:tcW w:w="2633" w:type="dxa"/>
            <w:tcBorders>
              <w:top w:val="nil"/>
              <w:left w:val="nil"/>
              <w:bottom w:val="single" w:sz="8" w:space="0" w:color="auto"/>
              <w:right w:val="single" w:sz="8" w:space="0" w:color="auto"/>
            </w:tcBorders>
            <w:shd w:val="clear" w:color="auto" w:fill="auto"/>
            <w:tcMar>
              <w:left w:w="108" w:type="dxa"/>
              <w:right w:w="108" w:type="dxa"/>
            </w:tcMar>
            <w:vAlign w:val="center"/>
          </w:tcPr>
          <w:p w14:paraId="45155A9F"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设备IMSI、设备厂商、设备品牌、Mac地址、设备识别码、应用列表信息、网络信息、Android ID</w:t>
            </w:r>
          </w:p>
        </w:tc>
        <w:tc>
          <w:tcPr>
            <w:tcW w:w="1334" w:type="dxa"/>
            <w:tcBorders>
              <w:top w:val="nil"/>
              <w:left w:val="nil"/>
              <w:bottom w:val="single" w:sz="8" w:space="0" w:color="auto"/>
              <w:right w:val="single" w:sz="8" w:space="0" w:color="auto"/>
            </w:tcBorders>
            <w:shd w:val="clear" w:color="auto" w:fill="auto"/>
            <w:tcMar>
              <w:left w:w="108" w:type="dxa"/>
              <w:right w:w="108" w:type="dxa"/>
            </w:tcMar>
            <w:vAlign w:val="center"/>
          </w:tcPr>
          <w:p w14:paraId="5F4269F0"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为华为手机推送APP通知</w:t>
            </w:r>
          </w:p>
          <w:p w14:paraId="11E716C6"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 </w:t>
            </w:r>
          </w:p>
        </w:tc>
        <w:tc>
          <w:tcPr>
            <w:tcW w:w="1450" w:type="dxa"/>
            <w:tcBorders>
              <w:top w:val="nil"/>
              <w:left w:val="nil"/>
              <w:bottom w:val="single" w:sz="8" w:space="0" w:color="auto"/>
              <w:right w:val="single" w:sz="8" w:space="0" w:color="auto"/>
            </w:tcBorders>
            <w:shd w:val="clear" w:color="auto" w:fill="auto"/>
            <w:tcMar>
              <w:left w:w="108" w:type="dxa"/>
              <w:right w:w="108" w:type="dxa"/>
            </w:tcMar>
            <w:vAlign w:val="center"/>
          </w:tcPr>
          <w:p w14:paraId="696163B2"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是</w:t>
            </w:r>
          </w:p>
        </w:tc>
        <w:tc>
          <w:tcPr>
            <w:tcW w:w="1152" w:type="dxa"/>
            <w:tcBorders>
              <w:top w:val="nil"/>
              <w:left w:val="nil"/>
              <w:bottom w:val="single" w:sz="8" w:space="0" w:color="auto"/>
              <w:right w:val="single" w:sz="8" w:space="0" w:color="auto"/>
            </w:tcBorders>
            <w:shd w:val="clear" w:color="auto" w:fill="auto"/>
            <w:tcMar>
              <w:left w:w="108" w:type="dxa"/>
              <w:right w:w="108" w:type="dxa"/>
            </w:tcMar>
            <w:vAlign w:val="center"/>
          </w:tcPr>
          <w:p w14:paraId="583AA597"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Android</w:t>
            </w:r>
          </w:p>
        </w:tc>
      </w:tr>
      <w:tr w:rsidR="006C3F6A" w14:paraId="615E5403" w14:textId="77777777" w:rsidTr="004226A3">
        <w:trPr>
          <w:trHeight w:val="1011"/>
        </w:trPr>
        <w:tc>
          <w:tcPr>
            <w:tcW w:w="9633"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6999AD2" w14:textId="77777777" w:rsidR="006C3F6A" w:rsidRDefault="006C3F6A" w:rsidP="006C3F6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第三方隐私协议网址：</w:t>
            </w:r>
          </w:p>
          <w:p w14:paraId="6BFB86BB" w14:textId="66209159" w:rsidR="006C3F6A" w:rsidRDefault="006C3F6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华为</w:t>
            </w:r>
            <w:r w:rsidR="00CB3A72">
              <w:rPr>
                <w:rFonts w:ascii="仿宋" w:eastAsia="仿宋" w:hAnsi="仿宋" w:cs="仿宋" w:hint="eastAsia"/>
                <w:sz w:val="21"/>
                <w:szCs w:val="21"/>
              </w:rPr>
              <w:t>隐私说明：</w:t>
            </w:r>
            <w:hyperlink r:id="rId11" w:history="1">
              <w:r w:rsidR="00CB3A72" w:rsidRPr="00356CD9">
                <w:rPr>
                  <w:rStyle w:val="a9"/>
                  <w:rFonts w:ascii="仿宋" w:eastAsia="仿宋" w:hAnsi="仿宋" w:cs="仿宋" w:hint="eastAsia"/>
                  <w:sz w:val="21"/>
                  <w:szCs w:val="21"/>
                </w:rPr>
                <w:t>https://developer.huawei.com/consumer/cn/doc/development/HMSCore-Guides/sdk-data-security-00000010500 33107</w:t>
              </w:r>
            </w:hyperlink>
          </w:p>
          <w:p w14:paraId="7BFE2F02" w14:textId="10C8373B" w:rsidR="00CB3A72" w:rsidRPr="00CB3A72" w:rsidRDefault="00CB3A72">
            <w:pPr>
              <w:pStyle w:val="a7"/>
              <w:widowControl/>
              <w:wordWrap w:val="0"/>
              <w:spacing w:before="200" w:beforeAutospacing="0" w:after="200" w:afterAutospacing="0" w:line="420" w:lineRule="atLeast"/>
              <w:rPr>
                <w:rFonts w:ascii="仿宋" w:eastAsia="仿宋" w:hAnsi="仿宋" w:cs="仿宋"/>
                <w:sz w:val="21"/>
                <w:szCs w:val="21"/>
              </w:rPr>
            </w:pPr>
          </w:p>
        </w:tc>
      </w:tr>
      <w:tr w:rsidR="00BB6B28" w14:paraId="2BD58703" w14:textId="77777777">
        <w:trPr>
          <w:trHeight w:val="1011"/>
        </w:trPr>
        <w:tc>
          <w:tcPr>
            <w:tcW w:w="172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7CF9FA9"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阿里设备标识SDK</w:t>
            </w:r>
          </w:p>
        </w:tc>
        <w:tc>
          <w:tcPr>
            <w:tcW w:w="1338" w:type="dxa"/>
            <w:tcBorders>
              <w:top w:val="nil"/>
              <w:left w:val="nil"/>
              <w:bottom w:val="single" w:sz="8" w:space="0" w:color="auto"/>
              <w:right w:val="single" w:sz="8" w:space="0" w:color="auto"/>
            </w:tcBorders>
            <w:shd w:val="clear" w:color="auto" w:fill="auto"/>
            <w:tcMar>
              <w:left w:w="108" w:type="dxa"/>
              <w:right w:w="108" w:type="dxa"/>
            </w:tcMar>
            <w:vAlign w:val="center"/>
          </w:tcPr>
          <w:p w14:paraId="232D139A"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阿里巴</w:t>
            </w:r>
            <w:proofErr w:type="gramStart"/>
            <w:r>
              <w:rPr>
                <w:rFonts w:ascii="仿宋" w:eastAsia="仿宋" w:hAnsi="仿宋" w:cs="仿宋" w:hint="eastAsia"/>
                <w:sz w:val="21"/>
                <w:szCs w:val="21"/>
              </w:rPr>
              <w:t>巴</w:t>
            </w:r>
            <w:proofErr w:type="gramEnd"/>
            <w:r>
              <w:rPr>
                <w:rFonts w:ascii="仿宋" w:eastAsia="仿宋" w:hAnsi="仿宋" w:cs="仿宋" w:hint="eastAsia"/>
                <w:sz w:val="21"/>
                <w:szCs w:val="21"/>
              </w:rPr>
              <w:t>网络技术有限公司</w:t>
            </w:r>
          </w:p>
        </w:tc>
        <w:tc>
          <w:tcPr>
            <w:tcW w:w="2633" w:type="dxa"/>
            <w:tcBorders>
              <w:top w:val="nil"/>
              <w:left w:val="nil"/>
              <w:bottom w:val="single" w:sz="8" w:space="0" w:color="auto"/>
              <w:right w:val="single" w:sz="8" w:space="0" w:color="auto"/>
            </w:tcBorders>
            <w:shd w:val="clear" w:color="auto" w:fill="auto"/>
            <w:tcMar>
              <w:left w:w="108" w:type="dxa"/>
              <w:right w:w="108" w:type="dxa"/>
            </w:tcMar>
            <w:vAlign w:val="center"/>
          </w:tcPr>
          <w:p w14:paraId="1355C26E"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IMEI/IMSI、SIM卡序列号/MAC地址）、网络信息以及地理位置信息</w:t>
            </w:r>
          </w:p>
        </w:tc>
        <w:tc>
          <w:tcPr>
            <w:tcW w:w="1334" w:type="dxa"/>
            <w:tcBorders>
              <w:top w:val="nil"/>
              <w:left w:val="nil"/>
              <w:bottom w:val="single" w:sz="8" w:space="0" w:color="auto"/>
              <w:right w:val="single" w:sz="8" w:space="0" w:color="auto"/>
            </w:tcBorders>
            <w:shd w:val="clear" w:color="auto" w:fill="auto"/>
            <w:tcMar>
              <w:left w:w="108" w:type="dxa"/>
              <w:right w:w="108" w:type="dxa"/>
            </w:tcMar>
            <w:vAlign w:val="center"/>
          </w:tcPr>
          <w:p w14:paraId="5C10B460"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用于用户支付相关功能</w:t>
            </w:r>
          </w:p>
          <w:p w14:paraId="07E4AC7B"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shd w:val="clear" w:color="auto" w:fill="FFFFFF"/>
              </w:rPr>
              <w:t>IMEI码、Mac地址用于安全校验</w:t>
            </w:r>
          </w:p>
        </w:tc>
        <w:tc>
          <w:tcPr>
            <w:tcW w:w="1450" w:type="dxa"/>
            <w:tcBorders>
              <w:top w:val="nil"/>
              <w:left w:val="nil"/>
              <w:bottom w:val="single" w:sz="8" w:space="0" w:color="auto"/>
              <w:right w:val="single" w:sz="8" w:space="0" w:color="auto"/>
            </w:tcBorders>
            <w:shd w:val="clear" w:color="auto" w:fill="auto"/>
            <w:tcMar>
              <w:left w:w="108" w:type="dxa"/>
              <w:right w:w="108" w:type="dxa"/>
            </w:tcMar>
            <w:vAlign w:val="center"/>
          </w:tcPr>
          <w:p w14:paraId="6AB9A9D9"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是</w:t>
            </w:r>
          </w:p>
        </w:tc>
        <w:tc>
          <w:tcPr>
            <w:tcW w:w="1152" w:type="dxa"/>
            <w:tcBorders>
              <w:top w:val="nil"/>
              <w:left w:val="nil"/>
              <w:bottom w:val="single" w:sz="8" w:space="0" w:color="auto"/>
              <w:right w:val="single" w:sz="8" w:space="0" w:color="auto"/>
            </w:tcBorders>
            <w:shd w:val="clear" w:color="auto" w:fill="auto"/>
            <w:tcMar>
              <w:left w:w="108" w:type="dxa"/>
              <w:right w:w="108" w:type="dxa"/>
            </w:tcMar>
            <w:vAlign w:val="center"/>
          </w:tcPr>
          <w:p w14:paraId="6FB5C864"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iOS+ Android</w:t>
            </w:r>
          </w:p>
        </w:tc>
      </w:tr>
      <w:tr w:rsidR="00CB3A72" w14:paraId="5B79B89E" w14:textId="77777777" w:rsidTr="00D86D39">
        <w:trPr>
          <w:trHeight w:val="1011"/>
        </w:trPr>
        <w:tc>
          <w:tcPr>
            <w:tcW w:w="9633"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5B2A011" w14:textId="77777777" w:rsidR="00CB3A72" w:rsidRDefault="00CB3A72" w:rsidP="00CB3A72">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第三方隐私协议网址：</w:t>
            </w:r>
          </w:p>
          <w:p w14:paraId="756CA646" w14:textId="579543B5" w:rsidR="00CB3A72" w:rsidRDefault="00CB3A72">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Alipay支付客户端 SDK隐私说明：</w:t>
            </w:r>
            <w:r w:rsidR="00000000">
              <w:fldChar w:fldCharType="begin"/>
            </w:r>
            <w:r w:rsidR="00000000">
              <w:instrText>HYPERLINK "https://opendocs.alipay.com/open/01g6qm"</w:instrText>
            </w:r>
            <w:r w:rsidR="00000000">
              <w:fldChar w:fldCharType="separate"/>
            </w:r>
            <w:r w:rsidRPr="00356CD9">
              <w:rPr>
                <w:rStyle w:val="a9"/>
                <w:rFonts w:ascii="仿宋" w:eastAsia="仿宋" w:hAnsi="仿宋" w:cs="仿宋" w:hint="eastAsia"/>
                <w:sz w:val="21"/>
                <w:szCs w:val="21"/>
              </w:rPr>
              <w:t>https://opendocs.alipay.com/open/01g6qm</w:t>
            </w:r>
            <w:r w:rsidR="00000000">
              <w:rPr>
                <w:rStyle w:val="a9"/>
                <w:rFonts w:ascii="仿宋" w:eastAsia="仿宋" w:hAnsi="仿宋" w:cs="仿宋"/>
                <w:sz w:val="21"/>
                <w:szCs w:val="21"/>
              </w:rPr>
              <w:fldChar w:fldCharType="end"/>
            </w:r>
          </w:p>
          <w:p w14:paraId="56F3A124" w14:textId="1BB7CE28" w:rsidR="00CB3A72" w:rsidRDefault="00CB3A72">
            <w:pPr>
              <w:pStyle w:val="a7"/>
              <w:widowControl/>
              <w:wordWrap w:val="0"/>
              <w:spacing w:before="200" w:beforeAutospacing="0" w:after="200" w:afterAutospacing="0" w:line="420" w:lineRule="atLeast"/>
              <w:rPr>
                <w:rFonts w:ascii="仿宋" w:eastAsia="仿宋" w:hAnsi="仿宋" w:cs="仿宋"/>
                <w:sz w:val="21"/>
                <w:szCs w:val="21"/>
              </w:rPr>
            </w:pPr>
          </w:p>
        </w:tc>
      </w:tr>
      <w:tr w:rsidR="00BB6B28" w14:paraId="40309EF1" w14:textId="77777777">
        <w:trPr>
          <w:trHeight w:val="1011"/>
        </w:trPr>
        <w:tc>
          <w:tcPr>
            <w:tcW w:w="172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9A93A1C"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支付</w:t>
            </w:r>
            <w:proofErr w:type="gramStart"/>
            <w:r>
              <w:rPr>
                <w:rFonts w:ascii="仿宋" w:eastAsia="仿宋" w:hAnsi="仿宋" w:cs="仿宋" w:hint="eastAsia"/>
                <w:sz w:val="21"/>
                <w:szCs w:val="21"/>
              </w:rPr>
              <w:t>宝支付</w:t>
            </w:r>
            <w:proofErr w:type="gramEnd"/>
            <w:r>
              <w:rPr>
                <w:rFonts w:ascii="仿宋" w:eastAsia="仿宋" w:hAnsi="仿宋" w:cs="仿宋" w:hint="eastAsia"/>
                <w:sz w:val="21"/>
                <w:szCs w:val="21"/>
              </w:rPr>
              <w:t>SDK</w:t>
            </w:r>
          </w:p>
        </w:tc>
        <w:tc>
          <w:tcPr>
            <w:tcW w:w="1338" w:type="dxa"/>
            <w:tcBorders>
              <w:top w:val="nil"/>
              <w:left w:val="nil"/>
              <w:bottom w:val="single" w:sz="8" w:space="0" w:color="auto"/>
              <w:right w:val="single" w:sz="8" w:space="0" w:color="auto"/>
            </w:tcBorders>
            <w:shd w:val="clear" w:color="auto" w:fill="auto"/>
            <w:tcMar>
              <w:left w:w="108" w:type="dxa"/>
              <w:right w:w="108" w:type="dxa"/>
            </w:tcMar>
            <w:vAlign w:val="center"/>
          </w:tcPr>
          <w:p w14:paraId="2C270A9B"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支付宝（中国）网络技术有限公司</w:t>
            </w:r>
          </w:p>
        </w:tc>
        <w:tc>
          <w:tcPr>
            <w:tcW w:w="2633" w:type="dxa"/>
            <w:tcBorders>
              <w:top w:val="nil"/>
              <w:left w:val="nil"/>
              <w:bottom w:val="single" w:sz="8" w:space="0" w:color="auto"/>
              <w:right w:val="single" w:sz="8" w:space="0" w:color="auto"/>
            </w:tcBorders>
            <w:shd w:val="clear" w:color="auto" w:fill="auto"/>
            <w:tcMar>
              <w:left w:w="108" w:type="dxa"/>
              <w:right w:w="108" w:type="dxa"/>
            </w:tcMar>
            <w:vAlign w:val="center"/>
          </w:tcPr>
          <w:p w14:paraId="70CEAC41"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IMEI/IMSI、SIM卡序列号/MAC地址）、网络信息以及地理位置信息</w:t>
            </w:r>
          </w:p>
        </w:tc>
        <w:tc>
          <w:tcPr>
            <w:tcW w:w="1334" w:type="dxa"/>
            <w:tcBorders>
              <w:top w:val="nil"/>
              <w:left w:val="nil"/>
              <w:bottom w:val="single" w:sz="8" w:space="0" w:color="auto"/>
              <w:right w:val="single" w:sz="8" w:space="0" w:color="auto"/>
            </w:tcBorders>
            <w:shd w:val="clear" w:color="auto" w:fill="auto"/>
            <w:tcMar>
              <w:left w:w="108" w:type="dxa"/>
              <w:right w:w="108" w:type="dxa"/>
            </w:tcMar>
            <w:vAlign w:val="center"/>
          </w:tcPr>
          <w:p w14:paraId="43B3328C"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用于用户支付相关功能</w:t>
            </w:r>
          </w:p>
          <w:p w14:paraId="4CA7054B"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shd w:val="clear" w:color="auto" w:fill="FFFFFF"/>
              </w:rPr>
              <w:t>IMEI码、</w:t>
            </w:r>
            <w:r>
              <w:rPr>
                <w:rFonts w:ascii="仿宋" w:eastAsia="仿宋" w:hAnsi="仿宋" w:cs="仿宋" w:hint="eastAsia"/>
                <w:sz w:val="21"/>
                <w:szCs w:val="21"/>
              </w:rPr>
              <w:t>IMSI、</w:t>
            </w:r>
            <w:r>
              <w:rPr>
                <w:rFonts w:ascii="仿宋" w:eastAsia="仿宋" w:hAnsi="仿宋" w:cs="仿宋" w:hint="eastAsia"/>
                <w:sz w:val="21"/>
                <w:szCs w:val="21"/>
                <w:shd w:val="clear" w:color="auto" w:fill="FFFFFF"/>
              </w:rPr>
              <w:t>Mac地址用于安全校验</w:t>
            </w:r>
          </w:p>
        </w:tc>
        <w:tc>
          <w:tcPr>
            <w:tcW w:w="1450" w:type="dxa"/>
            <w:tcBorders>
              <w:top w:val="nil"/>
              <w:left w:val="nil"/>
              <w:bottom w:val="single" w:sz="8" w:space="0" w:color="auto"/>
              <w:right w:val="single" w:sz="8" w:space="0" w:color="auto"/>
            </w:tcBorders>
            <w:shd w:val="clear" w:color="auto" w:fill="auto"/>
            <w:tcMar>
              <w:left w:w="108" w:type="dxa"/>
              <w:right w:w="108" w:type="dxa"/>
            </w:tcMar>
            <w:vAlign w:val="center"/>
          </w:tcPr>
          <w:p w14:paraId="3E82DF52"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是</w:t>
            </w:r>
          </w:p>
        </w:tc>
        <w:tc>
          <w:tcPr>
            <w:tcW w:w="1152" w:type="dxa"/>
            <w:tcBorders>
              <w:top w:val="nil"/>
              <w:left w:val="nil"/>
              <w:bottom w:val="single" w:sz="8" w:space="0" w:color="auto"/>
              <w:right w:val="single" w:sz="8" w:space="0" w:color="auto"/>
            </w:tcBorders>
            <w:shd w:val="clear" w:color="auto" w:fill="auto"/>
            <w:tcMar>
              <w:left w:w="108" w:type="dxa"/>
              <w:right w:w="108" w:type="dxa"/>
            </w:tcMar>
            <w:vAlign w:val="center"/>
          </w:tcPr>
          <w:p w14:paraId="3DBE14CC"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iOS+ Android</w:t>
            </w:r>
          </w:p>
        </w:tc>
      </w:tr>
      <w:tr w:rsidR="00CB3A72" w14:paraId="7D8DC013" w14:textId="77777777" w:rsidTr="00D029ED">
        <w:trPr>
          <w:trHeight w:val="1011"/>
        </w:trPr>
        <w:tc>
          <w:tcPr>
            <w:tcW w:w="9633"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CE264A7" w14:textId="77777777" w:rsidR="00CB3A72" w:rsidRDefault="00CB3A72" w:rsidP="00CB3A72">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第三方隐私协议网址：</w:t>
            </w:r>
          </w:p>
          <w:p w14:paraId="043C2719" w14:textId="77777777" w:rsidR="00CB3A72" w:rsidRDefault="00CB3A72" w:rsidP="00CB3A72">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lastRenderedPageBreak/>
              <w:t>Alipay支付客户端 SDK隐私说明：</w:t>
            </w:r>
            <w:r w:rsidR="00000000">
              <w:fldChar w:fldCharType="begin"/>
            </w:r>
            <w:r w:rsidR="00000000">
              <w:instrText>HYPERLINK "https://opendocs.alipay.com/open/01g6qm"</w:instrText>
            </w:r>
            <w:r w:rsidR="00000000">
              <w:fldChar w:fldCharType="separate"/>
            </w:r>
            <w:r w:rsidRPr="00356CD9">
              <w:rPr>
                <w:rStyle w:val="a9"/>
                <w:rFonts w:ascii="仿宋" w:eastAsia="仿宋" w:hAnsi="仿宋" w:cs="仿宋" w:hint="eastAsia"/>
                <w:sz w:val="21"/>
                <w:szCs w:val="21"/>
              </w:rPr>
              <w:t>https://opendocs.alipay.com/open/01g6qm</w:t>
            </w:r>
            <w:r w:rsidR="00000000">
              <w:rPr>
                <w:rStyle w:val="a9"/>
                <w:rFonts w:ascii="仿宋" w:eastAsia="仿宋" w:hAnsi="仿宋" w:cs="仿宋"/>
                <w:sz w:val="21"/>
                <w:szCs w:val="21"/>
              </w:rPr>
              <w:fldChar w:fldCharType="end"/>
            </w:r>
          </w:p>
          <w:p w14:paraId="153DC3D0" w14:textId="77777777" w:rsidR="00CB3A72" w:rsidRPr="00CB3A72" w:rsidRDefault="00CB3A72">
            <w:pPr>
              <w:pStyle w:val="a7"/>
              <w:widowControl/>
              <w:wordWrap w:val="0"/>
              <w:spacing w:before="200" w:beforeAutospacing="0" w:after="200" w:afterAutospacing="0" w:line="420" w:lineRule="atLeast"/>
              <w:rPr>
                <w:rFonts w:ascii="仿宋" w:eastAsia="仿宋" w:hAnsi="仿宋" w:cs="仿宋"/>
                <w:sz w:val="21"/>
                <w:szCs w:val="21"/>
              </w:rPr>
            </w:pPr>
          </w:p>
        </w:tc>
      </w:tr>
      <w:tr w:rsidR="00BB6B28" w14:paraId="57C24877" w14:textId="77777777">
        <w:trPr>
          <w:trHeight w:val="1011"/>
        </w:trPr>
        <w:tc>
          <w:tcPr>
            <w:tcW w:w="172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44E4C4F"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lastRenderedPageBreak/>
              <w:t>中国移动号码认证SDK</w:t>
            </w:r>
          </w:p>
        </w:tc>
        <w:tc>
          <w:tcPr>
            <w:tcW w:w="1338" w:type="dxa"/>
            <w:tcBorders>
              <w:top w:val="nil"/>
              <w:left w:val="nil"/>
              <w:bottom w:val="single" w:sz="8" w:space="0" w:color="auto"/>
              <w:right w:val="single" w:sz="8" w:space="0" w:color="auto"/>
            </w:tcBorders>
            <w:shd w:val="clear" w:color="auto" w:fill="auto"/>
            <w:tcMar>
              <w:left w:w="108" w:type="dxa"/>
              <w:right w:w="108" w:type="dxa"/>
            </w:tcMar>
            <w:vAlign w:val="center"/>
          </w:tcPr>
          <w:p w14:paraId="6AD2347C"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中国移动通信集团公司</w:t>
            </w:r>
          </w:p>
        </w:tc>
        <w:tc>
          <w:tcPr>
            <w:tcW w:w="2633" w:type="dxa"/>
            <w:tcBorders>
              <w:top w:val="nil"/>
              <w:left w:val="nil"/>
              <w:bottom w:val="single" w:sz="8" w:space="0" w:color="auto"/>
              <w:right w:val="single" w:sz="8" w:space="0" w:color="auto"/>
            </w:tcBorders>
            <w:shd w:val="clear" w:color="auto" w:fill="auto"/>
            <w:tcMar>
              <w:left w:w="108" w:type="dxa"/>
              <w:right w:w="108" w:type="dxa"/>
            </w:tcMar>
            <w:vAlign w:val="center"/>
          </w:tcPr>
          <w:p w14:paraId="1D346552" w14:textId="3913EA26"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lang w:eastAsia="zh-Hans"/>
              </w:rPr>
              <w:t>设备序列号</w:t>
            </w:r>
            <w:r>
              <w:rPr>
                <w:rFonts w:ascii="仿宋" w:eastAsia="仿宋" w:hAnsi="仿宋" w:cs="仿宋"/>
                <w:sz w:val="21"/>
                <w:szCs w:val="21"/>
                <w:lang w:eastAsia="zh-Hans"/>
              </w:rPr>
              <w:t>、</w:t>
            </w:r>
            <w:r>
              <w:rPr>
                <w:rFonts w:ascii="仿宋" w:eastAsia="仿宋" w:hAnsi="仿宋" w:cs="仿宋" w:hint="eastAsia"/>
                <w:sz w:val="21"/>
                <w:szCs w:val="21"/>
                <w:lang w:eastAsia="zh-Hans"/>
              </w:rPr>
              <w:t>网络IP地址</w:t>
            </w:r>
            <w:r>
              <w:rPr>
                <w:rFonts w:ascii="仿宋" w:eastAsia="仿宋" w:hAnsi="仿宋" w:cs="仿宋"/>
                <w:sz w:val="21"/>
                <w:szCs w:val="21"/>
                <w:lang w:eastAsia="zh-Hans"/>
              </w:rPr>
              <w:t>、</w:t>
            </w:r>
            <w:r>
              <w:rPr>
                <w:rFonts w:ascii="仿宋" w:eastAsia="仿宋" w:hAnsi="仿宋" w:cs="仿宋" w:hint="eastAsia"/>
                <w:sz w:val="21"/>
                <w:szCs w:val="21"/>
                <w:lang w:eastAsia="zh-Hans"/>
              </w:rPr>
              <w:t>网络类型</w:t>
            </w:r>
            <w:r>
              <w:rPr>
                <w:rFonts w:ascii="仿宋" w:eastAsia="仿宋" w:hAnsi="仿宋" w:cs="仿宋"/>
                <w:sz w:val="21"/>
                <w:szCs w:val="21"/>
                <w:lang w:eastAsia="zh-Hans"/>
              </w:rPr>
              <w:t>、</w:t>
            </w:r>
            <w:r>
              <w:rPr>
                <w:rFonts w:ascii="仿宋" w:eastAsia="仿宋" w:hAnsi="仿宋" w:cs="仿宋" w:hint="eastAsia"/>
                <w:sz w:val="21"/>
                <w:szCs w:val="21"/>
                <w:lang w:eastAsia="zh-Hans"/>
              </w:rPr>
              <w:t>本机号码</w:t>
            </w:r>
            <w:r>
              <w:rPr>
                <w:rFonts w:ascii="仿宋" w:eastAsia="仿宋" w:hAnsi="仿宋" w:cs="仿宋"/>
                <w:sz w:val="21"/>
                <w:szCs w:val="21"/>
                <w:lang w:eastAsia="zh-Hans"/>
              </w:rPr>
              <w:t>、</w:t>
            </w:r>
            <w:r>
              <w:rPr>
                <w:rFonts w:ascii="仿宋" w:eastAsia="仿宋" w:hAnsi="仿宋" w:cs="仿宋" w:hint="eastAsia"/>
                <w:sz w:val="21"/>
                <w:szCs w:val="21"/>
                <w:lang w:eastAsia="zh-Hans"/>
              </w:rPr>
              <w:t>国基移动用户标识码</w:t>
            </w:r>
            <w:r>
              <w:rPr>
                <w:rFonts w:ascii="仿宋" w:eastAsia="仿宋" w:hAnsi="仿宋" w:cs="仿宋"/>
                <w:sz w:val="21"/>
                <w:szCs w:val="21"/>
                <w:lang w:eastAsia="zh-Hans"/>
              </w:rPr>
              <w:t>、</w:t>
            </w:r>
            <w:r>
              <w:rPr>
                <w:rFonts w:ascii="仿宋" w:eastAsia="仿宋" w:hAnsi="仿宋" w:cs="仿宋" w:hint="eastAsia"/>
                <w:sz w:val="21"/>
                <w:szCs w:val="21"/>
                <w:lang w:eastAsia="zh-Hans"/>
              </w:rPr>
              <w:t>应用进程信息</w:t>
            </w:r>
            <w:r>
              <w:rPr>
                <w:rFonts w:ascii="仿宋" w:eastAsia="仿宋" w:hAnsi="仿宋" w:cs="仿宋"/>
                <w:sz w:val="21"/>
                <w:szCs w:val="21"/>
                <w:lang w:eastAsia="zh-Hans"/>
              </w:rPr>
              <w:t>、</w:t>
            </w:r>
            <w:r>
              <w:rPr>
                <w:rFonts w:ascii="仿宋" w:eastAsia="仿宋" w:hAnsi="仿宋" w:cs="仿宋" w:hint="eastAsia"/>
                <w:sz w:val="21"/>
                <w:szCs w:val="21"/>
                <w:lang w:eastAsia="zh-Hans"/>
              </w:rPr>
              <w:t>网络连接类型</w:t>
            </w:r>
            <w:r>
              <w:rPr>
                <w:rFonts w:ascii="仿宋" w:eastAsia="仿宋" w:hAnsi="仿宋" w:cs="仿宋"/>
                <w:sz w:val="21"/>
                <w:szCs w:val="21"/>
                <w:lang w:eastAsia="zh-Hans"/>
              </w:rPr>
              <w:t>、</w:t>
            </w:r>
            <w:r>
              <w:rPr>
                <w:rFonts w:ascii="仿宋" w:eastAsia="仿宋" w:hAnsi="仿宋" w:cs="仿宋" w:hint="eastAsia"/>
                <w:sz w:val="21"/>
                <w:szCs w:val="21"/>
                <w:lang w:eastAsia="zh-Hans"/>
              </w:rPr>
              <w:t>网络状态信息</w:t>
            </w:r>
            <w:r>
              <w:rPr>
                <w:rFonts w:ascii="仿宋" w:eastAsia="仿宋" w:hAnsi="仿宋" w:cs="仿宋"/>
                <w:sz w:val="21"/>
                <w:szCs w:val="21"/>
                <w:lang w:eastAsia="zh-Hans"/>
              </w:rPr>
              <w:t>、</w:t>
            </w:r>
            <w:r>
              <w:rPr>
                <w:rFonts w:ascii="仿宋" w:eastAsia="仿宋" w:hAnsi="仿宋" w:cs="仿宋" w:hint="eastAsia"/>
                <w:sz w:val="21"/>
                <w:szCs w:val="21"/>
                <w:lang w:eastAsia="zh-Hans"/>
              </w:rPr>
              <w:t>网络地址</w:t>
            </w:r>
            <w:r>
              <w:rPr>
                <w:rFonts w:ascii="仿宋" w:eastAsia="仿宋" w:hAnsi="仿宋" w:cs="仿宋"/>
                <w:sz w:val="21"/>
                <w:szCs w:val="21"/>
                <w:lang w:eastAsia="zh-Hans"/>
              </w:rPr>
              <w:t>、</w:t>
            </w:r>
            <w:r>
              <w:rPr>
                <w:rFonts w:ascii="仿宋" w:eastAsia="仿宋" w:hAnsi="仿宋" w:cs="仿宋" w:hint="eastAsia"/>
                <w:sz w:val="21"/>
                <w:szCs w:val="21"/>
                <w:lang w:eastAsia="zh-Hans"/>
              </w:rPr>
              <w:t>运营商类型</w:t>
            </w:r>
            <w:r>
              <w:rPr>
                <w:rFonts w:ascii="仿宋" w:eastAsia="仿宋" w:hAnsi="仿宋" w:cs="仿宋"/>
                <w:sz w:val="21"/>
                <w:szCs w:val="21"/>
                <w:lang w:eastAsia="zh-Hans"/>
              </w:rPr>
              <w:t>、</w:t>
            </w:r>
            <w:r>
              <w:rPr>
                <w:rFonts w:ascii="仿宋" w:eastAsia="仿宋" w:hAnsi="仿宋" w:cs="仿宋" w:hint="eastAsia"/>
                <w:sz w:val="21"/>
                <w:szCs w:val="21"/>
                <w:lang w:eastAsia="zh-Hans"/>
              </w:rPr>
              <w:t>设备类型</w:t>
            </w:r>
            <w:r>
              <w:rPr>
                <w:rFonts w:ascii="仿宋" w:eastAsia="仿宋" w:hAnsi="仿宋" w:cs="仿宋"/>
                <w:sz w:val="21"/>
                <w:szCs w:val="21"/>
                <w:lang w:eastAsia="zh-Hans"/>
              </w:rPr>
              <w:t>、</w:t>
            </w:r>
            <w:r>
              <w:rPr>
                <w:rFonts w:ascii="仿宋" w:eastAsia="仿宋" w:hAnsi="仿宋" w:cs="仿宋" w:hint="eastAsia"/>
                <w:sz w:val="21"/>
                <w:szCs w:val="21"/>
                <w:lang w:eastAsia="zh-Hans"/>
              </w:rPr>
              <w:t>手机设备厂商</w:t>
            </w:r>
            <w:r>
              <w:rPr>
                <w:rFonts w:ascii="仿宋" w:eastAsia="仿宋" w:hAnsi="仿宋" w:cs="仿宋"/>
                <w:sz w:val="21"/>
                <w:szCs w:val="21"/>
                <w:lang w:eastAsia="zh-Hans"/>
              </w:rPr>
              <w:t>、</w:t>
            </w:r>
            <w:r>
              <w:rPr>
                <w:rFonts w:ascii="仿宋" w:eastAsia="仿宋" w:hAnsi="仿宋" w:cs="仿宋" w:hint="eastAsia"/>
                <w:sz w:val="21"/>
                <w:szCs w:val="21"/>
                <w:lang w:eastAsia="zh-Hans"/>
              </w:rPr>
              <w:t>手机操作系统类型及版本</w:t>
            </w:r>
            <w:r>
              <w:rPr>
                <w:rFonts w:ascii="仿宋" w:eastAsia="仿宋" w:hAnsi="仿宋" w:cs="仿宋" w:hint="eastAsia"/>
                <w:sz w:val="21"/>
                <w:szCs w:val="21"/>
              </w:rPr>
              <w:t>、</w:t>
            </w:r>
            <w:proofErr w:type="spellStart"/>
            <w:r>
              <w:rPr>
                <w:rFonts w:ascii="仿宋" w:eastAsia="仿宋" w:hAnsi="仿宋" w:cs="仿宋" w:hint="eastAsia"/>
                <w:sz w:val="21"/>
                <w:szCs w:val="21"/>
              </w:rPr>
              <w:t>imsi</w:t>
            </w:r>
            <w:proofErr w:type="spellEnd"/>
            <w:r>
              <w:rPr>
                <w:rFonts w:ascii="仿宋" w:eastAsia="仿宋" w:hAnsi="仿宋" w:cs="仿宋" w:hint="eastAsia"/>
                <w:sz w:val="21"/>
                <w:szCs w:val="21"/>
              </w:rPr>
              <w:t>(仅android）、</w:t>
            </w:r>
            <w:proofErr w:type="spellStart"/>
            <w:r>
              <w:rPr>
                <w:rFonts w:ascii="仿宋" w:eastAsia="仿宋" w:hAnsi="仿宋" w:cs="仿宋" w:hint="eastAsia"/>
                <w:sz w:val="21"/>
                <w:szCs w:val="21"/>
              </w:rPr>
              <w:t>idfv</w:t>
            </w:r>
            <w:proofErr w:type="spellEnd"/>
            <w:r>
              <w:rPr>
                <w:rFonts w:ascii="仿宋" w:eastAsia="仿宋" w:hAnsi="仿宋" w:cs="仿宋" w:hint="eastAsia"/>
                <w:sz w:val="21"/>
                <w:szCs w:val="21"/>
              </w:rPr>
              <w:t>（仅iOS）</w:t>
            </w:r>
          </w:p>
        </w:tc>
        <w:tc>
          <w:tcPr>
            <w:tcW w:w="1334" w:type="dxa"/>
            <w:tcBorders>
              <w:top w:val="nil"/>
              <w:left w:val="nil"/>
              <w:bottom w:val="single" w:sz="8" w:space="0" w:color="auto"/>
              <w:right w:val="single" w:sz="8" w:space="0" w:color="auto"/>
            </w:tcBorders>
            <w:shd w:val="clear" w:color="auto" w:fill="auto"/>
            <w:tcMar>
              <w:left w:w="108" w:type="dxa"/>
              <w:right w:w="108" w:type="dxa"/>
            </w:tcMar>
            <w:vAlign w:val="center"/>
          </w:tcPr>
          <w:p w14:paraId="7E1FC065" w14:textId="77777777" w:rsidR="00BB6B28" w:rsidRDefault="00000000">
            <w:pPr>
              <w:pStyle w:val="a7"/>
              <w:widowControl/>
              <w:wordWrap w:val="0"/>
              <w:spacing w:before="200" w:beforeAutospacing="0" w:after="200" w:afterAutospacing="0" w:line="420" w:lineRule="atLeast"/>
              <w:ind w:left="360"/>
              <w:rPr>
                <w:rFonts w:ascii="仿宋" w:eastAsia="仿宋" w:hAnsi="仿宋" w:cs="仿宋"/>
                <w:sz w:val="21"/>
                <w:szCs w:val="21"/>
              </w:rPr>
            </w:pPr>
            <w:r>
              <w:rPr>
                <w:rFonts w:ascii="仿宋" w:eastAsia="仿宋" w:hAnsi="仿宋" w:cs="仿宋" w:hint="eastAsia"/>
                <w:sz w:val="21"/>
                <w:szCs w:val="21"/>
              </w:rPr>
              <w:t>1. 性能分析，分</w:t>
            </w:r>
            <w:proofErr w:type="gramStart"/>
            <w:r>
              <w:rPr>
                <w:rFonts w:ascii="仿宋" w:eastAsia="仿宋" w:hAnsi="仿宋" w:cs="仿宋" w:hint="eastAsia"/>
                <w:sz w:val="21"/>
                <w:szCs w:val="21"/>
              </w:rPr>
              <w:t>仅数据</w:t>
            </w:r>
            <w:proofErr w:type="gramEnd"/>
            <w:r>
              <w:rPr>
                <w:rFonts w:ascii="仿宋" w:eastAsia="仿宋" w:hAnsi="仿宋" w:cs="仿宋" w:hint="eastAsia"/>
                <w:sz w:val="21"/>
                <w:szCs w:val="21"/>
              </w:rPr>
              <w:t>流量、仅</w:t>
            </w:r>
            <w:proofErr w:type="spellStart"/>
            <w:r>
              <w:rPr>
                <w:rFonts w:ascii="仿宋" w:eastAsia="仿宋" w:hAnsi="仿宋" w:cs="仿宋" w:hint="eastAsia"/>
                <w:sz w:val="21"/>
                <w:szCs w:val="21"/>
              </w:rPr>
              <w:t>WiFi</w:t>
            </w:r>
            <w:proofErr w:type="spellEnd"/>
            <w:r>
              <w:rPr>
                <w:rFonts w:ascii="仿宋" w:eastAsia="仿宋" w:hAnsi="仿宋" w:cs="仿宋" w:hint="eastAsia"/>
                <w:sz w:val="21"/>
                <w:szCs w:val="21"/>
              </w:rPr>
              <w:t>、数据流量+</w:t>
            </w:r>
            <w:proofErr w:type="spellStart"/>
            <w:r>
              <w:rPr>
                <w:rFonts w:ascii="仿宋" w:eastAsia="仿宋" w:hAnsi="仿宋" w:cs="仿宋" w:hint="eastAsia"/>
                <w:sz w:val="21"/>
                <w:szCs w:val="21"/>
              </w:rPr>
              <w:t>WiFi</w:t>
            </w:r>
            <w:proofErr w:type="spellEnd"/>
            <w:r>
              <w:rPr>
                <w:rFonts w:ascii="仿宋" w:eastAsia="仿宋" w:hAnsi="仿宋" w:cs="仿宋" w:hint="eastAsia"/>
                <w:sz w:val="21"/>
                <w:szCs w:val="21"/>
              </w:rPr>
              <w:t>三种情况；分析不同网络环境对取号成功率和时延的影响，进行针对性优化</w:t>
            </w:r>
          </w:p>
          <w:p w14:paraId="2324D915" w14:textId="77777777" w:rsidR="00BB6B28" w:rsidRDefault="00000000">
            <w:pPr>
              <w:pStyle w:val="a7"/>
              <w:widowControl/>
              <w:wordWrap w:val="0"/>
              <w:spacing w:before="200" w:beforeAutospacing="0" w:after="200" w:afterAutospacing="0" w:line="420" w:lineRule="atLeast"/>
              <w:ind w:left="360"/>
              <w:rPr>
                <w:rFonts w:ascii="仿宋" w:eastAsia="仿宋" w:hAnsi="仿宋" w:cs="仿宋"/>
                <w:sz w:val="21"/>
                <w:szCs w:val="21"/>
              </w:rPr>
            </w:pPr>
            <w:r>
              <w:rPr>
                <w:rFonts w:ascii="仿宋" w:eastAsia="仿宋" w:hAnsi="仿宋" w:cs="仿宋" w:hint="eastAsia"/>
                <w:sz w:val="21"/>
                <w:szCs w:val="21"/>
              </w:rPr>
              <w:t>2. 性能分析，分2G、3G、4G三种情况；分析不同网络环境对取号成功率和时延的</w:t>
            </w:r>
            <w:r>
              <w:rPr>
                <w:rFonts w:ascii="仿宋" w:eastAsia="仿宋" w:hAnsi="仿宋" w:cs="仿宋" w:hint="eastAsia"/>
                <w:sz w:val="21"/>
                <w:szCs w:val="21"/>
              </w:rPr>
              <w:lastRenderedPageBreak/>
              <w:t>影响，进行针对性优化</w:t>
            </w:r>
          </w:p>
          <w:p w14:paraId="57A8ADCE" w14:textId="77777777" w:rsidR="00BB6B28" w:rsidRDefault="00000000">
            <w:pPr>
              <w:pStyle w:val="a7"/>
              <w:widowControl/>
              <w:wordWrap w:val="0"/>
              <w:spacing w:before="200" w:beforeAutospacing="0" w:after="200" w:afterAutospacing="0" w:line="420" w:lineRule="atLeast"/>
              <w:ind w:left="360"/>
              <w:rPr>
                <w:rFonts w:ascii="仿宋" w:eastAsia="仿宋" w:hAnsi="仿宋" w:cs="仿宋"/>
                <w:sz w:val="21"/>
                <w:szCs w:val="21"/>
              </w:rPr>
            </w:pPr>
            <w:r>
              <w:rPr>
                <w:rFonts w:ascii="仿宋" w:eastAsia="仿宋" w:hAnsi="仿宋" w:cs="仿宋" w:hint="eastAsia"/>
                <w:sz w:val="21"/>
                <w:szCs w:val="21"/>
              </w:rPr>
              <w:t>3. 性能分析，采集机型、系统信息进行机型适配和优化</w:t>
            </w:r>
          </w:p>
          <w:p w14:paraId="7D2093FF" w14:textId="77777777" w:rsidR="00BB6B28" w:rsidRDefault="00000000">
            <w:pPr>
              <w:pStyle w:val="a7"/>
              <w:widowControl/>
              <w:wordWrap w:val="0"/>
              <w:spacing w:before="200" w:beforeAutospacing="0" w:after="200" w:afterAutospacing="0" w:line="420" w:lineRule="atLeast"/>
              <w:ind w:left="360"/>
              <w:rPr>
                <w:rFonts w:ascii="仿宋" w:eastAsia="仿宋" w:hAnsi="仿宋" w:cs="仿宋"/>
                <w:sz w:val="21"/>
                <w:szCs w:val="21"/>
              </w:rPr>
            </w:pPr>
            <w:r>
              <w:rPr>
                <w:rFonts w:ascii="仿宋" w:eastAsia="仿宋" w:hAnsi="仿宋" w:cs="仿宋" w:hint="eastAsia"/>
                <w:sz w:val="21"/>
                <w:szCs w:val="21"/>
              </w:rPr>
              <w:t>4. 业务逻辑处理需要（识别双卡和换卡）</w:t>
            </w:r>
          </w:p>
          <w:p w14:paraId="65DA8782" w14:textId="77777777" w:rsidR="00BB6B28" w:rsidRDefault="00000000">
            <w:pPr>
              <w:pStyle w:val="a7"/>
              <w:widowControl/>
              <w:wordWrap w:val="0"/>
              <w:spacing w:before="200" w:beforeAutospacing="0" w:after="200" w:afterAutospacing="0" w:line="420" w:lineRule="atLeast"/>
              <w:ind w:left="360"/>
              <w:rPr>
                <w:rFonts w:ascii="仿宋" w:eastAsia="仿宋" w:hAnsi="仿宋" w:cs="仿宋"/>
                <w:sz w:val="21"/>
                <w:szCs w:val="21"/>
              </w:rPr>
            </w:pPr>
            <w:r>
              <w:rPr>
                <w:rFonts w:ascii="仿宋" w:eastAsia="仿宋" w:hAnsi="仿宋" w:cs="仿宋" w:hint="eastAsia"/>
                <w:sz w:val="21"/>
                <w:szCs w:val="21"/>
              </w:rPr>
              <w:t>5. 用于问题定位</w:t>
            </w:r>
          </w:p>
          <w:p w14:paraId="0B8D7965" w14:textId="77777777" w:rsidR="00BB6B28" w:rsidRDefault="00000000">
            <w:pPr>
              <w:pStyle w:val="a7"/>
              <w:widowControl/>
              <w:wordWrap w:val="0"/>
              <w:spacing w:before="200" w:beforeAutospacing="0" w:after="200" w:afterAutospacing="0" w:line="420" w:lineRule="atLeast"/>
              <w:ind w:left="360"/>
              <w:rPr>
                <w:rFonts w:ascii="仿宋" w:eastAsia="仿宋" w:hAnsi="仿宋" w:cs="仿宋"/>
                <w:sz w:val="21"/>
                <w:szCs w:val="21"/>
              </w:rPr>
            </w:pPr>
            <w:r>
              <w:rPr>
                <w:rFonts w:ascii="仿宋" w:eastAsia="仿宋" w:hAnsi="仿宋" w:cs="仿宋" w:hint="eastAsia"/>
                <w:sz w:val="21"/>
                <w:szCs w:val="21"/>
              </w:rPr>
              <w:t>6. IMSI用于</w:t>
            </w:r>
            <w:proofErr w:type="gramStart"/>
            <w:r>
              <w:rPr>
                <w:rFonts w:ascii="仿宋" w:eastAsia="仿宋" w:hAnsi="仿宋" w:cs="仿宋" w:hint="eastAsia"/>
                <w:sz w:val="21"/>
                <w:szCs w:val="21"/>
              </w:rPr>
              <w:t>安全风控</w:t>
            </w:r>
            <w:proofErr w:type="gramEnd"/>
          </w:p>
        </w:tc>
        <w:tc>
          <w:tcPr>
            <w:tcW w:w="1450" w:type="dxa"/>
            <w:tcBorders>
              <w:top w:val="nil"/>
              <w:left w:val="nil"/>
              <w:bottom w:val="single" w:sz="8" w:space="0" w:color="auto"/>
              <w:right w:val="single" w:sz="8" w:space="0" w:color="auto"/>
            </w:tcBorders>
            <w:shd w:val="clear" w:color="auto" w:fill="auto"/>
            <w:tcMar>
              <w:left w:w="108" w:type="dxa"/>
              <w:right w:w="108" w:type="dxa"/>
            </w:tcMar>
            <w:vAlign w:val="center"/>
          </w:tcPr>
          <w:p w14:paraId="4D76D223"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lastRenderedPageBreak/>
              <w:t>是</w:t>
            </w:r>
          </w:p>
        </w:tc>
        <w:tc>
          <w:tcPr>
            <w:tcW w:w="1152" w:type="dxa"/>
            <w:tcBorders>
              <w:top w:val="nil"/>
              <w:left w:val="nil"/>
              <w:bottom w:val="single" w:sz="8" w:space="0" w:color="auto"/>
              <w:right w:val="single" w:sz="8" w:space="0" w:color="auto"/>
            </w:tcBorders>
            <w:shd w:val="clear" w:color="auto" w:fill="auto"/>
            <w:tcMar>
              <w:left w:w="108" w:type="dxa"/>
              <w:right w:w="108" w:type="dxa"/>
            </w:tcMar>
            <w:vAlign w:val="center"/>
          </w:tcPr>
          <w:p w14:paraId="62685644"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iOS+ Android</w:t>
            </w:r>
          </w:p>
        </w:tc>
      </w:tr>
      <w:tr w:rsidR="00CB3A72" w14:paraId="6C788C59" w14:textId="77777777" w:rsidTr="0002684F">
        <w:trPr>
          <w:trHeight w:val="1011"/>
        </w:trPr>
        <w:tc>
          <w:tcPr>
            <w:tcW w:w="9633"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CAFE748" w14:textId="77777777" w:rsidR="00CB3A72" w:rsidRDefault="00CB3A72" w:rsidP="00CB3A72">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第三方隐私协议网址：</w:t>
            </w:r>
          </w:p>
          <w:p w14:paraId="5BB5F869" w14:textId="4A9B89AB" w:rsidR="00CB3A72" w:rsidRDefault="00CB3A72">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中国移动号码认证官网</w:t>
            </w:r>
            <w:r w:rsidR="00ED05BB">
              <w:rPr>
                <w:rFonts w:ascii="仿宋" w:eastAsia="仿宋" w:hAnsi="仿宋" w:cs="仿宋" w:hint="eastAsia"/>
                <w:sz w:val="21"/>
                <w:szCs w:val="21"/>
              </w:rPr>
              <w:t>：</w:t>
            </w:r>
            <w:hyperlink r:id="rId12" w:history="1">
              <w:r w:rsidR="00ED05BB" w:rsidRPr="00356CD9">
                <w:rPr>
                  <w:rStyle w:val="a9"/>
                  <w:rFonts w:ascii="仿宋" w:eastAsia="仿宋" w:hAnsi="仿宋" w:cs="仿宋" w:hint="eastAsia"/>
                  <w:sz w:val="21"/>
                  <w:szCs w:val="21"/>
                </w:rPr>
                <w:t>https://wap.cmpassport.com/resources/html/contract.html</w:t>
              </w:r>
            </w:hyperlink>
          </w:p>
          <w:p w14:paraId="695E949F" w14:textId="70F40021" w:rsidR="00CB3A72" w:rsidRPr="00CB3A72" w:rsidRDefault="00CB3A72">
            <w:pPr>
              <w:pStyle w:val="a7"/>
              <w:widowControl/>
              <w:wordWrap w:val="0"/>
              <w:spacing w:before="200" w:beforeAutospacing="0" w:after="200" w:afterAutospacing="0" w:line="420" w:lineRule="atLeast"/>
              <w:rPr>
                <w:rFonts w:ascii="仿宋" w:eastAsia="仿宋" w:hAnsi="仿宋" w:cs="仿宋"/>
                <w:sz w:val="21"/>
                <w:szCs w:val="21"/>
              </w:rPr>
            </w:pPr>
          </w:p>
        </w:tc>
      </w:tr>
      <w:tr w:rsidR="00BB6B28" w14:paraId="61D2E384" w14:textId="77777777">
        <w:trPr>
          <w:trHeight w:val="1011"/>
        </w:trPr>
        <w:tc>
          <w:tcPr>
            <w:tcW w:w="172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362EE4C"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lastRenderedPageBreak/>
              <w:t>OPPO推送平台SDK</w:t>
            </w:r>
          </w:p>
        </w:tc>
        <w:tc>
          <w:tcPr>
            <w:tcW w:w="1338" w:type="dxa"/>
            <w:tcBorders>
              <w:top w:val="nil"/>
              <w:left w:val="nil"/>
              <w:bottom w:val="single" w:sz="8" w:space="0" w:color="auto"/>
              <w:right w:val="single" w:sz="8" w:space="0" w:color="auto"/>
            </w:tcBorders>
            <w:shd w:val="clear" w:color="auto" w:fill="auto"/>
            <w:tcMar>
              <w:left w:w="108" w:type="dxa"/>
              <w:right w:w="108" w:type="dxa"/>
            </w:tcMar>
            <w:vAlign w:val="center"/>
          </w:tcPr>
          <w:p w14:paraId="155CB71F"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OPPO广东移动通信有限公司</w:t>
            </w:r>
          </w:p>
        </w:tc>
        <w:tc>
          <w:tcPr>
            <w:tcW w:w="2633" w:type="dxa"/>
            <w:tcBorders>
              <w:top w:val="nil"/>
              <w:left w:val="nil"/>
              <w:bottom w:val="single" w:sz="8" w:space="0" w:color="auto"/>
              <w:right w:val="single" w:sz="8" w:space="0" w:color="auto"/>
            </w:tcBorders>
            <w:shd w:val="clear" w:color="auto" w:fill="auto"/>
            <w:tcMar>
              <w:left w:w="108" w:type="dxa"/>
              <w:right w:w="108" w:type="dxa"/>
            </w:tcMar>
            <w:vAlign w:val="center"/>
          </w:tcPr>
          <w:p w14:paraId="20E9EE1D"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（1）设备信息包括设备名称、设备型号、地区和语言设置、设备识别码、设备硬件信息与状态、使用习惯、IP 地址、Mac 地址、操作系统版本，以及用于访问服务的设备的设置信息。</w:t>
            </w:r>
          </w:p>
          <w:p w14:paraId="49609DCF"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（2）应用信息包括应用列表、应用程序版本、应用状态记录（下载、安装、更新、删除）、软件识别码、以及应用设置（如地区/语言/时区/字体）信息。</w:t>
            </w:r>
          </w:p>
          <w:p w14:paraId="1A92EEC9"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（3）日志信息包括您使用网站或应用时，访问时间、访问次数、访问时长、访问IP地址、搜索查询字词，以及事件信息（如错误、崩溃、重启、升级）。</w:t>
            </w:r>
          </w:p>
          <w:p w14:paraId="11DF4DAB"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（4）位置信息与使用基于位置服务的相关信息，主要包括所在国家代码、城市代码、移动网络代码、经纬度、设备位置、</w:t>
            </w:r>
            <w:proofErr w:type="spellStart"/>
            <w:r>
              <w:rPr>
                <w:rFonts w:ascii="仿宋" w:eastAsia="仿宋" w:hAnsi="仿宋" w:cs="仿宋" w:hint="eastAsia"/>
                <w:sz w:val="21"/>
                <w:szCs w:val="21"/>
              </w:rPr>
              <w:t>WiFi</w:t>
            </w:r>
            <w:proofErr w:type="spellEnd"/>
            <w:r>
              <w:rPr>
                <w:rFonts w:ascii="仿宋" w:eastAsia="仿宋" w:hAnsi="仿宋" w:cs="仿宋" w:hint="eastAsia"/>
                <w:sz w:val="21"/>
                <w:szCs w:val="21"/>
              </w:rPr>
              <w:t>地理位置信息。</w:t>
            </w:r>
          </w:p>
          <w:p w14:paraId="3EB358E3"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 </w:t>
            </w:r>
          </w:p>
        </w:tc>
        <w:tc>
          <w:tcPr>
            <w:tcW w:w="1334" w:type="dxa"/>
            <w:tcBorders>
              <w:top w:val="nil"/>
              <w:left w:val="nil"/>
              <w:bottom w:val="single" w:sz="8" w:space="0" w:color="auto"/>
              <w:right w:val="single" w:sz="8" w:space="0" w:color="auto"/>
            </w:tcBorders>
            <w:shd w:val="clear" w:color="auto" w:fill="auto"/>
            <w:tcMar>
              <w:left w:w="108" w:type="dxa"/>
              <w:right w:w="108" w:type="dxa"/>
            </w:tcMar>
            <w:vAlign w:val="center"/>
          </w:tcPr>
          <w:p w14:paraId="0165C60C"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为OPPO手机推送APP通知</w:t>
            </w:r>
          </w:p>
          <w:p w14:paraId="386B7C13"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设备识别码、Mac地址用于</w:t>
            </w:r>
            <w:proofErr w:type="gramStart"/>
            <w:r>
              <w:rPr>
                <w:rFonts w:ascii="仿宋" w:eastAsia="仿宋" w:hAnsi="仿宋" w:cs="仿宋" w:hint="eastAsia"/>
                <w:sz w:val="21"/>
                <w:szCs w:val="21"/>
              </w:rPr>
              <w:t>安全风控</w:t>
            </w:r>
            <w:proofErr w:type="gramEnd"/>
          </w:p>
        </w:tc>
        <w:tc>
          <w:tcPr>
            <w:tcW w:w="1450" w:type="dxa"/>
            <w:tcBorders>
              <w:top w:val="nil"/>
              <w:left w:val="nil"/>
              <w:bottom w:val="single" w:sz="8" w:space="0" w:color="auto"/>
              <w:right w:val="single" w:sz="8" w:space="0" w:color="auto"/>
            </w:tcBorders>
            <w:shd w:val="clear" w:color="auto" w:fill="auto"/>
            <w:tcMar>
              <w:left w:w="108" w:type="dxa"/>
              <w:right w:w="108" w:type="dxa"/>
            </w:tcMar>
            <w:vAlign w:val="center"/>
          </w:tcPr>
          <w:p w14:paraId="0E83A3D9"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是</w:t>
            </w:r>
          </w:p>
        </w:tc>
        <w:tc>
          <w:tcPr>
            <w:tcW w:w="1152" w:type="dxa"/>
            <w:tcBorders>
              <w:top w:val="nil"/>
              <w:left w:val="nil"/>
              <w:bottom w:val="single" w:sz="8" w:space="0" w:color="auto"/>
              <w:right w:val="single" w:sz="8" w:space="0" w:color="auto"/>
            </w:tcBorders>
            <w:shd w:val="clear" w:color="auto" w:fill="auto"/>
            <w:tcMar>
              <w:left w:w="108" w:type="dxa"/>
              <w:right w:w="108" w:type="dxa"/>
            </w:tcMar>
            <w:vAlign w:val="center"/>
          </w:tcPr>
          <w:p w14:paraId="6B316A96"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Android</w:t>
            </w:r>
          </w:p>
        </w:tc>
      </w:tr>
      <w:tr w:rsidR="00CB3A72" w14:paraId="43FF4FFF" w14:textId="77777777" w:rsidTr="00A8709B">
        <w:trPr>
          <w:trHeight w:val="1011"/>
        </w:trPr>
        <w:tc>
          <w:tcPr>
            <w:tcW w:w="9633"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2A64AD0" w14:textId="77777777" w:rsidR="00CB3A72" w:rsidRDefault="00CB3A72" w:rsidP="00CB3A72">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第三方隐私协议网址：</w:t>
            </w:r>
          </w:p>
          <w:p w14:paraId="3E99B4AA" w14:textId="77777777" w:rsidR="00CB3A72" w:rsidRPr="00ED05BB" w:rsidRDefault="00ED05BB">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 xml:space="preserve">OPPO 推送个人 信息保护政策 </w:t>
            </w:r>
            <w:r w:rsidRPr="00ED05BB">
              <w:rPr>
                <w:rStyle w:val="a9"/>
                <w:rFonts w:ascii="仿宋" w:eastAsia="仿宋" w:hAnsi="仿宋" w:hint="eastAsia"/>
                <w:sz w:val="21"/>
                <w:szCs w:val="21"/>
              </w:rPr>
              <w:t>https://open.oppomobile.com/new/developmentDoc/info?id=102 88</w:t>
            </w:r>
          </w:p>
          <w:p w14:paraId="59845009" w14:textId="4D0E748A" w:rsidR="00ED05BB" w:rsidRDefault="00ED05BB">
            <w:pPr>
              <w:pStyle w:val="a7"/>
              <w:widowControl/>
              <w:wordWrap w:val="0"/>
              <w:spacing w:before="200" w:beforeAutospacing="0" w:after="200" w:afterAutospacing="0" w:line="420" w:lineRule="atLeast"/>
              <w:rPr>
                <w:rFonts w:ascii="仿宋" w:eastAsia="仿宋" w:hAnsi="仿宋" w:cs="仿宋"/>
                <w:sz w:val="21"/>
                <w:szCs w:val="21"/>
              </w:rPr>
            </w:pPr>
          </w:p>
        </w:tc>
      </w:tr>
      <w:tr w:rsidR="00BB6B28" w14:paraId="50503A1A" w14:textId="77777777">
        <w:trPr>
          <w:trHeight w:val="1011"/>
        </w:trPr>
        <w:tc>
          <w:tcPr>
            <w:tcW w:w="172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26F35DD"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lastRenderedPageBreak/>
              <w:t>VIVO消息推送SDK</w:t>
            </w:r>
          </w:p>
        </w:tc>
        <w:tc>
          <w:tcPr>
            <w:tcW w:w="1338" w:type="dxa"/>
            <w:tcBorders>
              <w:top w:val="nil"/>
              <w:left w:val="nil"/>
              <w:bottom w:val="single" w:sz="8" w:space="0" w:color="auto"/>
              <w:right w:val="single" w:sz="8" w:space="0" w:color="auto"/>
            </w:tcBorders>
            <w:shd w:val="clear" w:color="auto" w:fill="auto"/>
            <w:tcMar>
              <w:left w:w="108" w:type="dxa"/>
              <w:right w:w="108" w:type="dxa"/>
            </w:tcMar>
            <w:vAlign w:val="center"/>
          </w:tcPr>
          <w:p w14:paraId="2F72433E"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proofErr w:type="gramStart"/>
            <w:r>
              <w:rPr>
                <w:rFonts w:ascii="仿宋" w:eastAsia="仿宋" w:hAnsi="仿宋" w:cs="仿宋" w:hint="eastAsia"/>
                <w:sz w:val="21"/>
                <w:szCs w:val="21"/>
              </w:rPr>
              <w:t>维沃企业管理</w:t>
            </w:r>
            <w:proofErr w:type="gramEnd"/>
            <w:r>
              <w:rPr>
                <w:rFonts w:ascii="仿宋" w:eastAsia="仿宋" w:hAnsi="仿宋" w:cs="仿宋" w:hint="eastAsia"/>
                <w:sz w:val="21"/>
                <w:szCs w:val="21"/>
              </w:rPr>
              <w:t>咨询有限公司</w:t>
            </w:r>
          </w:p>
        </w:tc>
        <w:tc>
          <w:tcPr>
            <w:tcW w:w="2633" w:type="dxa"/>
            <w:tcBorders>
              <w:top w:val="nil"/>
              <w:left w:val="nil"/>
              <w:bottom w:val="single" w:sz="8" w:space="0" w:color="auto"/>
              <w:right w:val="single" w:sz="8" w:space="0" w:color="auto"/>
            </w:tcBorders>
            <w:shd w:val="clear" w:color="auto" w:fill="auto"/>
            <w:tcMar>
              <w:left w:w="108" w:type="dxa"/>
              <w:right w:w="108" w:type="dxa"/>
            </w:tcMar>
            <w:vAlign w:val="center"/>
          </w:tcPr>
          <w:p w14:paraId="4D8A60FD"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（1）设备信息包括设备名称、设备型号、地区和语言设置、设备识别码、设备硬件信息与状态、使用习惯、IP 地址、Mac 地址、操作系统版本，以及用于访问服务的设备的设置信息。</w:t>
            </w:r>
          </w:p>
          <w:p w14:paraId="50B79DFB"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（2）应用信息包括应用列表、应用程序版本、应用状态记录（下载、安装、更新、删除）、软件识别码、以及应用设置（如地区/语言/时区/字体）信息。</w:t>
            </w:r>
          </w:p>
          <w:p w14:paraId="2F347862"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（3）日志信息包括您使用网站或应用时，访问时间、访问次数、访问时长、访问IP地址、搜索查询字词，以及事件信息（如错误、崩溃、重启、升级）。</w:t>
            </w:r>
          </w:p>
          <w:p w14:paraId="0AFB050C"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（4）位置信息与使用基于位置服务的相关信息，主要包括所在国家代码、城市代码、移动网络代码、经纬度、设备位置、</w:t>
            </w:r>
            <w:proofErr w:type="spellStart"/>
            <w:r>
              <w:rPr>
                <w:rFonts w:ascii="仿宋" w:eastAsia="仿宋" w:hAnsi="仿宋" w:cs="仿宋" w:hint="eastAsia"/>
                <w:sz w:val="21"/>
                <w:szCs w:val="21"/>
              </w:rPr>
              <w:t>WiFi</w:t>
            </w:r>
            <w:proofErr w:type="spellEnd"/>
            <w:r>
              <w:rPr>
                <w:rFonts w:ascii="仿宋" w:eastAsia="仿宋" w:hAnsi="仿宋" w:cs="仿宋" w:hint="eastAsia"/>
                <w:sz w:val="21"/>
                <w:szCs w:val="21"/>
              </w:rPr>
              <w:t>地理位置信息。</w:t>
            </w:r>
          </w:p>
        </w:tc>
        <w:tc>
          <w:tcPr>
            <w:tcW w:w="1334" w:type="dxa"/>
            <w:tcBorders>
              <w:top w:val="nil"/>
              <w:left w:val="nil"/>
              <w:bottom w:val="single" w:sz="8" w:space="0" w:color="auto"/>
              <w:right w:val="single" w:sz="8" w:space="0" w:color="auto"/>
            </w:tcBorders>
            <w:shd w:val="clear" w:color="auto" w:fill="auto"/>
            <w:tcMar>
              <w:left w:w="108" w:type="dxa"/>
              <w:right w:w="108" w:type="dxa"/>
            </w:tcMar>
            <w:vAlign w:val="center"/>
          </w:tcPr>
          <w:p w14:paraId="5AFD4EBC"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为OPPO手机推送APP通知</w:t>
            </w:r>
          </w:p>
        </w:tc>
        <w:tc>
          <w:tcPr>
            <w:tcW w:w="1450" w:type="dxa"/>
            <w:tcBorders>
              <w:top w:val="nil"/>
              <w:left w:val="nil"/>
              <w:bottom w:val="single" w:sz="8" w:space="0" w:color="auto"/>
              <w:right w:val="single" w:sz="8" w:space="0" w:color="auto"/>
            </w:tcBorders>
            <w:shd w:val="clear" w:color="auto" w:fill="auto"/>
            <w:tcMar>
              <w:left w:w="108" w:type="dxa"/>
              <w:right w:w="108" w:type="dxa"/>
            </w:tcMar>
            <w:vAlign w:val="center"/>
          </w:tcPr>
          <w:p w14:paraId="42C27709"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是</w:t>
            </w:r>
          </w:p>
        </w:tc>
        <w:tc>
          <w:tcPr>
            <w:tcW w:w="1152" w:type="dxa"/>
            <w:tcBorders>
              <w:top w:val="nil"/>
              <w:left w:val="nil"/>
              <w:bottom w:val="single" w:sz="8" w:space="0" w:color="auto"/>
              <w:right w:val="single" w:sz="8" w:space="0" w:color="auto"/>
            </w:tcBorders>
            <w:shd w:val="clear" w:color="auto" w:fill="auto"/>
            <w:tcMar>
              <w:left w:w="108" w:type="dxa"/>
              <w:right w:w="108" w:type="dxa"/>
            </w:tcMar>
            <w:vAlign w:val="center"/>
          </w:tcPr>
          <w:p w14:paraId="395D6DF6"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Android</w:t>
            </w:r>
          </w:p>
        </w:tc>
      </w:tr>
      <w:tr w:rsidR="00AF07DA" w14:paraId="794DCFDA" w14:textId="77777777" w:rsidTr="005B36C5">
        <w:trPr>
          <w:trHeight w:val="1011"/>
        </w:trPr>
        <w:tc>
          <w:tcPr>
            <w:tcW w:w="9633"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7A6A6D7"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第三方隐私协议网址：</w:t>
            </w:r>
          </w:p>
          <w:p w14:paraId="2B298BC7" w14:textId="7ED5189F" w:rsidR="00AF07DA" w:rsidRDefault="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lastRenderedPageBreak/>
              <w:t xml:space="preserve">VIVO 推送平台服 </w:t>
            </w:r>
            <w:proofErr w:type="gramStart"/>
            <w:r>
              <w:rPr>
                <w:rFonts w:ascii="仿宋" w:eastAsia="仿宋" w:hAnsi="仿宋" w:cs="仿宋" w:hint="eastAsia"/>
                <w:sz w:val="21"/>
                <w:szCs w:val="21"/>
              </w:rPr>
              <w:t>务</w:t>
            </w:r>
            <w:proofErr w:type="gramEnd"/>
            <w:r>
              <w:rPr>
                <w:rFonts w:ascii="仿宋" w:eastAsia="仿宋" w:hAnsi="仿宋" w:cs="仿宋" w:hint="eastAsia"/>
                <w:sz w:val="21"/>
                <w:szCs w:val="21"/>
              </w:rPr>
              <w:t xml:space="preserve">协议 </w:t>
            </w:r>
            <w:hyperlink r:id="rId13" w:anchor="w1-08512613" w:history="1">
              <w:r w:rsidRPr="00356CD9">
                <w:rPr>
                  <w:rStyle w:val="a9"/>
                  <w:rFonts w:ascii="仿宋" w:eastAsia="仿宋" w:hAnsi="仿宋" w:cs="仿宋" w:hint="eastAsia"/>
                  <w:sz w:val="21"/>
                  <w:szCs w:val="21"/>
                </w:rPr>
                <w:t>https://dev.vivo.com.cn/documentCenter/doc/366#w1-08512613</w:t>
              </w:r>
            </w:hyperlink>
          </w:p>
          <w:p w14:paraId="72DBE785" w14:textId="6F51AB67" w:rsidR="00AF07DA" w:rsidRPr="00AF07DA" w:rsidRDefault="00AF07DA">
            <w:pPr>
              <w:pStyle w:val="a7"/>
              <w:widowControl/>
              <w:wordWrap w:val="0"/>
              <w:spacing w:before="200" w:beforeAutospacing="0" w:after="200" w:afterAutospacing="0" w:line="420" w:lineRule="atLeast"/>
              <w:rPr>
                <w:rFonts w:ascii="仿宋" w:eastAsia="仿宋" w:hAnsi="仿宋" w:cs="仿宋"/>
                <w:sz w:val="21"/>
                <w:szCs w:val="21"/>
              </w:rPr>
            </w:pPr>
          </w:p>
        </w:tc>
      </w:tr>
      <w:tr w:rsidR="00BB6B28" w14:paraId="2A1EC932" w14:textId="77777777">
        <w:trPr>
          <w:trHeight w:val="1011"/>
        </w:trPr>
        <w:tc>
          <w:tcPr>
            <w:tcW w:w="172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0D1D914"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lastRenderedPageBreak/>
              <w:t>华为消息推送SDK</w:t>
            </w:r>
          </w:p>
        </w:tc>
        <w:tc>
          <w:tcPr>
            <w:tcW w:w="1338" w:type="dxa"/>
            <w:tcBorders>
              <w:top w:val="nil"/>
              <w:left w:val="nil"/>
              <w:bottom w:val="single" w:sz="8" w:space="0" w:color="auto"/>
              <w:right w:val="single" w:sz="8" w:space="0" w:color="auto"/>
            </w:tcBorders>
            <w:shd w:val="clear" w:color="auto" w:fill="auto"/>
            <w:tcMar>
              <w:left w:w="108" w:type="dxa"/>
              <w:right w:w="108" w:type="dxa"/>
            </w:tcMar>
            <w:vAlign w:val="center"/>
          </w:tcPr>
          <w:p w14:paraId="7D81A1BD"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华为技术有限公司</w:t>
            </w:r>
          </w:p>
        </w:tc>
        <w:tc>
          <w:tcPr>
            <w:tcW w:w="2633" w:type="dxa"/>
            <w:tcBorders>
              <w:top w:val="nil"/>
              <w:left w:val="nil"/>
              <w:bottom w:val="single" w:sz="8" w:space="0" w:color="auto"/>
              <w:right w:val="single" w:sz="8" w:space="0" w:color="auto"/>
            </w:tcBorders>
            <w:shd w:val="clear" w:color="auto" w:fill="auto"/>
            <w:tcMar>
              <w:left w:w="108" w:type="dxa"/>
              <w:right w:w="108" w:type="dxa"/>
            </w:tcMar>
            <w:vAlign w:val="center"/>
          </w:tcPr>
          <w:p w14:paraId="7126C8D1"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Style w:val="a8"/>
                <w:rFonts w:ascii="仿宋" w:eastAsia="仿宋" w:hAnsi="仿宋" w:cs="仿宋" w:hint="eastAsia"/>
                <w:sz w:val="21"/>
                <w:szCs w:val="21"/>
              </w:rPr>
              <w:t>（1）设备信息。主要包括设备名称、设备型号、地区和语言设置、设备识别码、设备硬件信息与状态、使用习惯、IP 地址、Mac 地址、操作系统版本，以及用于访问服务的设备的设置信息。</w:t>
            </w:r>
          </w:p>
          <w:p w14:paraId="77F2EF2F"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Style w:val="a8"/>
                <w:rFonts w:ascii="仿宋" w:eastAsia="仿宋" w:hAnsi="仿宋" w:cs="仿宋" w:hint="eastAsia"/>
                <w:sz w:val="21"/>
                <w:szCs w:val="21"/>
              </w:rPr>
              <w:t>（2）应用信息。主要包括应用列表、应用程序版本、应用状态记录（下载、安装、更新、删除）、软件识别码、以及应用设置（如地区/语言/时区/字体）信息。</w:t>
            </w:r>
          </w:p>
          <w:p w14:paraId="3DCEE89E"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Style w:val="a8"/>
                <w:rFonts w:ascii="仿宋" w:eastAsia="仿宋" w:hAnsi="仿宋" w:cs="仿宋" w:hint="eastAsia"/>
                <w:sz w:val="21"/>
                <w:szCs w:val="21"/>
              </w:rPr>
              <w:t>（3）日志信息。主要包括您使用网站或应用时，访问时间、访问次数、访问时长、访问IP地址、搜索查询字词，以及事件信息（如错误、崩溃、重启、升级）。</w:t>
            </w:r>
          </w:p>
          <w:p w14:paraId="45BEC9B1"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Style w:val="a8"/>
                <w:rFonts w:ascii="仿宋" w:eastAsia="仿宋" w:hAnsi="仿宋" w:cs="仿宋" w:hint="eastAsia"/>
                <w:sz w:val="21"/>
                <w:szCs w:val="21"/>
              </w:rPr>
              <w:t>（4）位置信息。与使用基于位置服务的相关信息，主要包括所在国家代码、城市代码、移动网络代码、经纬度、设备位置、</w:t>
            </w:r>
            <w:proofErr w:type="spellStart"/>
            <w:r>
              <w:rPr>
                <w:rStyle w:val="a8"/>
                <w:rFonts w:ascii="仿宋" w:eastAsia="仿宋" w:hAnsi="仿宋" w:cs="仿宋" w:hint="eastAsia"/>
                <w:sz w:val="21"/>
                <w:szCs w:val="21"/>
              </w:rPr>
              <w:t>WiFi</w:t>
            </w:r>
            <w:proofErr w:type="spellEnd"/>
            <w:r>
              <w:rPr>
                <w:rStyle w:val="a8"/>
                <w:rFonts w:ascii="仿宋" w:eastAsia="仿宋" w:hAnsi="仿宋" w:cs="仿宋" w:hint="eastAsia"/>
                <w:sz w:val="21"/>
                <w:szCs w:val="21"/>
              </w:rPr>
              <w:lastRenderedPageBreak/>
              <w:t>地理位置信息。</w:t>
            </w:r>
          </w:p>
        </w:tc>
        <w:tc>
          <w:tcPr>
            <w:tcW w:w="1334" w:type="dxa"/>
            <w:tcBorders>
              <w:top w:val="nil"/>
              <w:left w:val="nil"/>
              <w:bottom w:val="single" w:sz="8" w:space="0" w:color="auto"/>
              <w:right w:val="single" w:sz="8" w:space="0" w:color="auto"/>
            </w:tcBorders>
            <w:shd w:val="clear" w:color="auto" w:fill="auto"/>
            <w:tcMar>
              <w:left w:w="108" w:type="dxa"/>
              <w:right w:w="108" w:type="dxa"/>
            </w:tcMar>
            <w:vAlign w:val="center"/>
          </w:tcPr>
          <w:p w14:paraId="434C7267"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lastRenderedPageBreak/>
              <w:t>为OPPO手机推送APP通知</w:t>
            </w:r>
          </w:p>
        </w:tc>
        <w:tc>
          <w:tcPr>
            <w:tcW w:w="1450" w:type="dxa"/>
            <w:tcBorders>
              <w:top w:val="nil"/>
              <w:left w:val="nil"/>
              <w:bottom w:val="single" w:sz="8" w:space="0" w:color="auto"/>
              <w:right w:val="single" w:sz="8" w:space="0" w:color="auto"/>
            </w:tcBorders>
            <w:shd w:val="clear" w:color="auto" w:fill="auto"/>
            <w:tcMar>
              <w:left w:w="108" w:type="dxa"/>
              <w:right w:w="108" w:type="dxa"/>
            </w:tcMar>
            <w:vAlign w:val="center"/>
          </w:tcPr>
          <w:p w14:paraId="66CDB0DB"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是</w:t>
            </w:r>
          </w:p>
        </w:tc>
        <w:tc>
          <w:tcPr>
            <w:tcW w:w="1152" w:type="dxa"/>
            <w:tcBorders>
              <w:top w:val="nil"/>
              <w:left w:val="nil"/>
              <w:bottom w:val="single" w:sz="8" w:space="0" w:color="auto"/>
              <w:right w:val="single" w:sz="8" w:space="0" w:color="auto"/>
            </w:tcBorders>
            <w:shd w:val="clear" w:color="auto" w:fill="auto"/>
            <w:tcMar>
              <w:left w:w="108" w:type="dxa"/>
              <w:right w:w="108" w:type="dxa"/>
            </w:tcMar>
            <w:vAlign w:val="center"/>
          </w:tcPr>
          <w:p w14:paraId="7C06C0C9"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Android</w:t>
            </w:r>
          </w:p>
        </w:tc>
      </w:tr>
      <w:tr w:rsidR="00AF07DA" w14:paraId="0BB2E9F7" w14:textId="77777777" w:rsidTr="00A863DD">
        <w:trPr>
          <w:trHeight w:val="1011"/>
        </w:trPr>
        <w:tc>
          <w:tcPr>
            <w:tcW w:w="9633"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D2861D4"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第三方隐私协议网址：</w:t>
            </w:r>
          </w:p>
          <w:p w14:paraId="61BF349F" w14:textId="2ACAB751" w:rsidR="00AF07DA" w:rsidRDefault="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 xml:space="preserve">华为推送SDK隐私安全说明 </w:t>
            </w:r>
            <w:hyperlink r:id="rId14" w:history="1">
              <w:r w:rsidRPr="00356CD9">
                <w:rPr>
                  <w:rStyle w:val="a9"/>
                  <w:rFonts w:ascii="仿宋" w:eastAsia="仿宋" w:hAnsi="仿宋" w:cs="仿宋" w:hint="eastAsia"/>
                  <w:sz w:val="21"/>
                  <w:szCs w:val="21"/>
                </w:rPr>
                <w:t>https://developer.huawei.com/consumer/cn/doc/development/HMSCore-Guides/sdk-data-security-0000001050042177</w:t>
              </w:r>
            </w:hyperlink>
          </w:p>
          <w:p w14:paraId="0E4BC435" w14:textId="019239C7" w:rsidR="00AF07DA" w:rsidRPr="00AF07DA" w:rsidRDefault="00AF07DA">
            <w:pPr>
              <w:pStyle w:val="a7"/>
              <w:widowControl/>
              <w:wordWrap w:val="0"/>
              <w:spacing w:before="200" w:beforeAutospacing="0" w:after="200" w:afterAutospacing="0" w:line="420" w:lineRule="atLeast"/>
              <w:rPr>
                <w:rFonts w:ascii="仿宋" w:eastAsia="仿宋" w:hAnsi="仿宋" w:cs="仿宋"/>
                <w:sz w:val="21"/>
                <w:szCs w:val="21"/>
              </w:rPr>
            </w:pPr>
          </w:p>
        </w:tc>
      </w:tr>
      <w:tr w:rsidR="00BB6B28" w14:paraId="59EF3CD8" w14:textId="77777777">
        <w:trPr>
          <w:trHeight w:val="1011"/>
        </w:trPr>
        <w:tc>
          <w:tcPr>
            <w:tcW w:w="172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A194579"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proofErr w:type="gramStart"/>
            <w:r>
              <w:rPr>
                <w:rFonts w:ascii="仿宋" w:eastAsia="仿宋" w:hAnsi="仿宋" w:cs="仿宋" w:hint="eastAsia"/>
                <w:sz w:val="21"/>
                <w:szCs w:val="21"/>
              </w:rPr>
              <w:t>腾讯移动</w:t>
            </w:r>
            <w:proofErr w:type="gramEnd"/>
            <w:r>
              <w:rPr>
                <w:rFonts w:ascii="仿宋" w:eastAsia="仿宋" w:hAnsi="仿宋" w:cs="仿宋" w:hint="eastAsia"/>
                <w:sz w:val="21"/>
                <w:szCs w:val="21"/>
              </w:rPr>
              <w:t>开放平台SDK</w:t>
            </w:r>
          </w:p>
        </w:tc>
        <w:tc>
          <w:tcPr>
            <w:tcW w:w="1338" w:type="dxa"/>
            <w:tcBorders>
              <w:top w:val="nil"/>
              <w:left w:val="nil"/>
              <w:bottom w:val="single" w:sz="8" w:space="0" w:color="auto"/>
              <w:right w:val="single" w:sz="8" w:space="0" w:color="auto"/>
            </w:tcBorders>
            <w:shd w:val="clear" w:color="auto" w:fill="auto"/>
            <w:tcMar>
              <w:left w:w="108" w:type="dxa"/>
              <w:right w:w="108" w:type="dxa"/>
            </w:tcMar>
            <w:vAlign w:val="center"/>
          </w:tcPr>
          <w:p w14:paraId="368B29A5"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proofErr w:type="gramStart"/>
            <w:r>
              <w:rPr>
                <w:rFonts w:ascii="仿宋" w:eastAsia="仿宋" w:hAnsi="仿宋" w:cs="仿宋" w:hint="eastAsia"/>
                <w:sz w:val="21"/>
                <w:szCs w:val="21"/>
              </w:rPr>
              <w:t>深圳市腾讯计算机系统</w:t>
            </w:r>
            <w:proofErr w:type="gramEnd"/>
            <w:r>
              <w:rPr>
                <w:rFonts w:ascii="仿宋" w:eastAsia="仿宋" w:hAnsi="仿宋" w:cs="仿宋" w:hint="eastAsia"/>
                <w:sz w:val="21"/>
                <w:szCs w:val="21"/>
              </w:rPr>
              <w:t>有限公司</w:t>
            </w:r>
          </w:p>
        </w:tc>
        <w:tc>
          <w:tcPr>
            <w:tcW w:w="2633" w:type="dxa"/>
            <w:tcBorders>
              <w:top w:val="nil"/>
              <w:left w:val="nil"/>
              <w:bottom w:val="single" w:sz="8" w:space="0" w:color="auto"/>
              <w:right w:val="single" w:sz="8" w:space="0" w:color="auto"/>
            </w:tcBorders>
            <w:shd w:val="clear" w:color="auto" w:fill="auto"/>
            <w:tcMar>
              <w:left w:w="108" w:type="dxa"/>
              <w:right w:w="108" w:type="dxa"/>
            </w:tcMar>
            <w:vAlign w:val="center"/>
          </w:tcPr>
          <w:p w14:paraId="13C96DFE" w14:textId="49AF9E38" w:rsidR="00BB6B28" w:rsidRDefault="00000000">
            <w:pPr>
              <w:pStyle w:val="a7"/>
              <w:widowControl/>
              <w:wordWrap w:val="0"/>
              <w:spacing w:before="200" w:beforeAutospacing="0" w:after="200" w:afterAutospacing="0" w:line="420" w:lineRule="atLeast"/>
              <w:rPr>
                <w:rFonts w:ascii="仿宋" w:eastAsia="仿宋" w:hAnsi="仿宋" w:cs="仿宋"/>
                <w:sz w:val="21"/>
                <w:szCs w:val="21"/>
                <w:lang w:eastAsia="zh-Hans"/>
              </w:rPr>
            </w:pPr>
            <w:r>
              <w:rPr>
                <w:rFonts w:ascii="仿宋" w:eastAsia="仿宋" w:hAnsi="仿宋" w:cs="仿宋" w:hint="eastAsia"/>
                <w:color w:val="000000"/>
                <w:sz w:val="21"/>
                <w:szCs w:val="21"/>
                <w:lang w:eastAsia="zh-Hans"/>
              </w:rPr>
              <w:t>设备序列号</w:t>
            </w:r>
            <w:r>
              <w:rPr>
                <w:rFonts w:ascii="仿宋" w:eastAsia="仿宋" w:hAnsi="仿宋" w:cs="仿宋"/>
                <w:color w:val="000000"/>
                <w:sz w:val="21"/>
                <w:szCs w:val="21"/>
                <w:lang w:eastAsia="zh-Hans"/>
              </w:rPr>
              <w:t>、</w:t>
            </w:r>
            <w:r>
              <w:rPr>
                <w:rFonts w:ascii="仿宋" w:eastAsia="仿宋" w:hAnsi="仿宋" w:cs="仿宋" w:hint="eastAsia"/>
                <w:color w:val="000000"/>
                <w:sz w:val="21"/>
                <w:szCs w:val="21"/>
                <w:lang w:eastAsia="zh-Hans"/>
              </w:rPr>
              <w:t>ICCID</w:t>
            </w:r>
            <w:r>
              <w:rPr>
                <w:rFonts w:ascii="仿宋" w:eastAsia="仿宋" w:hAnsi="仿宋" w:cs="仿宋"/>
                <w:color w:val="000000"/>
                <w:sz w:val="21"/>
                <w:szCs w:val="21"/>
                <w:lang w:eastAsia="zh-Hans"/>
              </w:rPr>
              <w:t>、</w:t>
            </w:r>
            <w:r>
              <w:rPr>
                <w:rFonts w:ascii="仿宋" w:eastAsia="仿宋" w:hAnsi="仿宋" w:cs="仿宋" w:hint="eastAsia"/>
                <w:color w:val="000000"/>
                <w:sz w:val="21"/>
                <w:szCs w:val="21"/>
                <w:lang w:eastAsia="zh-Hans"/>
              </w:rPr>
              <w:t>IMSI、IMEI、MAC地址</w:t>
            </w:r>
            <w:r>
              <w:rPr>
                <w:rFonts w:ascii="仿宋" w:eastAsia="仿宋" w:hAnsi="仿宋" w:cs="仿宋"/>
                <w:color w:val="000000"/>
                <w:sz w:val="21"/>
                <w:szCs w:val="21"/>
                <w:lang w:eastAsia="zh-Hans"/>
              </w:rPr>
              <w:t>、</w:t>
            </w:r>
            <w:r>
              <w:rPr>
                <w:rFonts w:ascii="仿宋" w:eastAsia="仿宋" w:hAnsi="仿宋" w:cs="仿宋" w:hint="eastAsia"/>
                <w:color w:val="000000"/>
                <w:sz w:val="21"/>
                <w:szCs w:val="21"/>
                <w:lang w:eastAsia="zh-Hans"/>
              </w:rPr>
              <w:t>Android</w:t>
            </w:r>
            <w:r>
              <w:rPr>
                <w:rFonts w:ascii="仿宋" w:eastAsia="仿宋" w:hAnsi="仿宋" w:cs="仿宋"/>
                <w:color w:val="000000"/>
                <w:sz w:val="21"/>
                <w:szCs w:val="21"/>
                <w:lang w:eastAsia="zh-Hans"/>
              </w:rPr>
              <w:t xml:space="preserve"> </w:t>
            </w:r>
            <w:r>
              <w:rPr>
                <w:rFonts w:ascii="仿宋" w:eastAsia="仿宋" w:hAnsi="仿宋" w:cs="仿宋" w:hint="eastAsia"/>
                <w:color w:val="000000"/>
                <w:sz w:val="21"/>
                <w:szCs w:val="21"/>
                <w:lang w:eastAsia="zh-Hans"/>
              </w:rPr>
              <w:t>ID</w:t>
            </w:r>
            <w:r>
              <w:rPr>
                <w:rFonts w:ascii="仿宋" w:eastAsia="仿宋" w:hAnsi="仿宋" w:cs="仿宋"/>
                <w:color w:val="000000"/>
                <w:sz w:val="21"/>
                <w:szCs w:val="21"/>
                <w:lang w:eastAsia="zh-Hans"/>
              </w:rPr>
              <w:t>、</w:t>
            </w:r>
            <w:r>
              <w:rPr>
                <w:rFonts w:ascii="仿宋" w:eastAsia="仿宋" w:hAnsi="仿宋" w:cs="仿宋" w:hint="eastAsia"/>
                <w:color w:val="000000"/>
                <w:sz w:val="21"/>
                <w:szCs w:val="21"/>
                <w:lang w:eastAsia="zh-Hans"/>
              </w:rPr>
              <w:t>IP地址</w:t>
            </w:r>
            <w:r>
              <w:rPr>
                <w:rFonts w:ascii="仿宋" w:eastAsia="仿宋" w:hAnsi="仿宋" w:cs="仿宋"/>
                <w:color w:val="000000"/>
                <w:sz w:val="21"/>
                <w:szCs w:val="21"/>
                <w:lang w:eastAsia="zh-Hans"/>
              </w:rPr>
              <w:t>、</w:t>
            </w:r>
            <w:r>
              <w:rPr>
                <w:rFonts w:ascii="仿宋" w:eastAsia="仿宋" w:hAnsi="仿宋" w:cs="仿宋" w:hint="eastAsia"/>
                <w:color w:val="000000"/>
                <w:sz w:val="21"/>
                <w:szCs w:val="21"/>
                <w:lang w:eastAsia="zh-Hans"/>
              </w:rPr>
              <w:t>网络类型</w:t>
            </w:r>
            <w:r>
              <w:rPr>
                <w:rFonts w:ascii="仿宋" w:eastAsia="仿宋" w:hAnsi="仿宋" w:cs="仿宋"/>
                <w:color w:val="000000"/>
                <w:sz w:val="21"/>
                <w:szCs w:val="21"/>
                <w:lang w:eastAsia="zh-Hans"/>
              </w:rPr>
              <w:t>、</w:t>
            </w:r>
            <w:r>
              <w:rPr>
                <w:rFonts w:ascii="仿宋" w:eastAsia="仿宋" w:hAnsi="仿宋" w:cs="仿宋" w:hint="eastAsia"/>
                <w:color w:val="000000"/>
                <w:sz w:val="21"/>
                <w:szCs w:val="21"/>
                <w:lang w:eastAsia="zh-Hans"/>
              </w:rPr>
              <w:t>运营商类型</w:t>
            </w:r>
            <w:r>
              <w:rPr>
                <w:rFonts w:ascii="仿宋" w:eastAsia="仿宋" w:hAnsi="仿宋" w:cs="仿宋"/>
                <w:color w:val="000000"/>
                <w:sz w:val="21"/>
                <w:szCs w:val="21"/>
                <w:lang w:eastAsia="zh-Hans"/>
              </w:rPr>
              <w:t>、</w:t>
            </w:r>
            <w:r>
              <w:rPr>
                <w:rFonts w:ascii="仿宋" w:eastAsia="仿宋" w:hAnsi="仿宋" w:cs="仿宋" w:hint="eastAsia"/>
                <w:color w:val="000000"/>
                <w:sz w:val="21"/>
                <w:szCs w:val="21"/>
                <w:lang w:eastAsia="zh-Hans"/>
              </w:rPr>
              <w:t>网络地址</w:t>
            </w:r>
            <w:r>
              <w:rPr>
                <w:rFonts w:ascii="仿宋" w:eastAsia="仿宋" w:hAnsi="仿宋" w:cs="仿宋"/>
                <w:color w:val="000000"/>
                <w:sz w:val="21"/>
                <w:szCs w:val="21"/>
                <w:lang w:eastAsia="zh-Hans"/>
              </w:rPr>
              <w:t>、</w:t>
            </w:r>
            <w:r>
              <w:rPr>
                <w:rFonts w:ascii="仿宋" w:eastAsia="仿宋" w:hAnsi="仿宋" w:cs="仿宋" w:hint="eastAsia"/>
                <w:color w:val="000000"/>
                <w:sz w:val="21"/>
                <w:szCs w:val="21"/>
                <w:lang w:eastAsia="zh-Hans"/>
              </w:rPr>
              <w:t>手机状态</w:t>
            </w:r>
            <w:r>
              <w:rPr>
                <w:rFonts w:ascii="仿宋" w:eastAsia="仿宋" w:hAnsi="仿宋" w:cs="仿宋"/>
                <w:color w:val="000000"/>
                <w:sz w:val="21"/>
                <w:szCs w:val="21"/>
                <w:lang w:eastAsia="zh-Hans"/>
              </w:rPr>
              <w:t>、</w:t>
            </w:r>
            <w:r>
              <w:rPr>
                <w:rFonts w:ascii="仿宋" w:eastAsia="仿宋" w:hAnsi="仿宋" w:cs="仿宋" w:hint="eastAsia"/>
                <w:color w:val="000000"/>
                <w:sz w:val="21"/>
                <w:szCs w:val="21"/>
                <w:lang w:eastAsia="zh-Hans"/>
              </w:rPr>
              <w:t>设备类型</w:t>
            </w:r>
            <w:r>
              <w:rPr>
                <w:rFonts w:ascii="仿宋" w:eastAsia="仿宋" w:hAnsi="仿宋" w:cs="仿宋"/>
                <w:color w:val="000000"/>
                <w:sz w:val="21"/>
                <w:szCs w:val="21"/>
                <w:lang w:eastAsia="zh-Hans"/>
              </w:rPr>
              <w:t>、</w:t>
            </w:r>
            <w:r>
              <w:rPr>
                <w:rFonts w:ascii="仿宋" w:eastAsia="仿宋" w:hAnsi="仿宋" w:cs="仿宋" w:hint="eastAsia"/>
                <w:color w:val="000000"/>
                <w:sz w:val="21"/>
                <w:szCs w:val="21"/>
                <w:lang w:eastAsia="zh-Hans"/>
              </w:rPr>
              <w:t>手机操作系统</w:t>
            </w:r>
            <w:r>
              <w:rPr>
                <w:rFonts w:ascii="仿宋" w:eastAsia="仿宋" w:hAnsi="仿宋" w:cs="仿宋"/>
                <w:color w:val="000000"/>
                <w:sz w:val="21"/>
                <w:szCs w:val="21"/>
                <w:lang w:eastAsia="zh-Hans"/>
              </w:rPr>
              <w:t>、</w:t>
            </w:r>
            <w:r>
              <w:rPr>
                <w:rFonts w:ascii="仿宋" w:eastAsia="仿宋" w:hAnsi="仿宋" w:cs="仿宋" w:hint="eastAsia"/>
                <w:color w:val="000000"/>
                <w:sz w:val="21"/>
                <w:szCs w:val="21"/>
                <w:lang w:eastAsia="zh-Hans"/>
              </w:rPr>
              <w:t>运行中的进程信息</w:t>
            </w:r>
            <w:r>
              <w:rPr>
                <w:rFonts w:ascii="仿宋" w:eastAsia="仿宋" w:hAnsi="仿宋" w:cs="仿宋"/>
                <w:color w:val="000000"/>
                <w:sz w:val="21"/>
                <w:szCs w:val="21"/>
                <w:lang w:eastAsia="zh-Hans"/>
              </w:rPr>
              <w:t>、</w:t>
            </w:r>
            <w:proofErr w:type="spellStart"/>
            <w:r>
              <w:rPr>
                <w:rFonts w:ascii="仿宋" w:eastAsia="仿宋" w:hAnsi="仿宋" w:cs="仿宋" w:hint="eastAsia"/>
                <w:color w:val="000000"/>
                <w:sz w:val="21"/>
                <w:szCs w:val="21"/>
                <w:lang w:eastAsia="zh-Hans"/>
              </w:rPr>
              <w:t>wifi</w:t>
            </w:r>
            <w:proofErr w:type="spellEnd"/>
            <w:r>
              <w:rPr>
                <w:rFonts w:ascii="仿宋" w:eastAsia="仿宋" w:hAnsi="仿宋" w:cs="仿宋" w:hint="eastAsia"/>
                <w:color w:val="000000"/>
                <w:sz w:val="21"/>
                <w:szCs w:val="21"/>
                <w:lang w:eastAsia="zh-Hans"/>
              </w:rPr>
              <w:t>信息</w:t>
            </w:r>
            <w:r>
              <w:rPr>
                <w:rFonts w:ascii="仿宋" w:eastAsia="仿宋" w:hAnsi="仿宋" w:cs="仿宋"/>
                <w:color w:val="000000"/>
                <w:sz w:val="21"/>
                <w:szCs w:val="21"/>
                <w:lang w:eastAsia="zh-Hans"/>
              </w:rPr>
              <w:t>、</w:t>
            </w:r>
            <w:r>
              <w:rPr>
                <w:rFonts w:ascii="仿宋" w:eastAsia="仿宋" w:hAnsi="仿宋" w:cs="仿宋" w:hint="eastAsia"/>
                <w:color w:val="000000"/>
                <w:sz w:val="21"/>
                <w:szCs w:val="21"/>
                <w:lang w:eastAsia="zh-Hans"/>
              </w:rPr>
              <w:t>SSID、BSSID</w:t>
            </w:r>
            <w:r>
              <w:rPr>
                <w:rFonts w:ascii="仿宋" w:eastAsia="仿宋" w:hAnsi="仿宋" w:cs="仿宋"/>
                <w:sz w:val="21"/>
                <w:szCs w:val="21"/>
              </w:rPr>
              <w:t>、</w:t>
            </w:r>
            <w:r>
              <w:rPr>
                <w:rFonts w:ascii="仿宋" w:eastAsia="仿宋" w:hAnsi="仿宋" w:cs="仿宋" w:hint="eastAsia"/>
                <w:sz w:val="21"/>
                <w:szCs w:val="21"/>
                <w:lang w:eastAsia="zh-Hans"/>
              </w:rPr>
              <w:t>设备唯一识别码</w:t>
            </w:r>
          </w:p>
        </w:tc>
        <w:tc>
          <w:tcPr>
            <w:tcW w:w="1334" w:type="dxa"/>
            <w:tcBorders>
              <w:top w:val="nil"/>
              <w:left w:val="nil"/>
              <w:bottom w:val="single" w:sz="8" w:space="0" w:color="auto"/>
              <w:right w:val="single" w:sz="8" w:space="0" w:color="auto"/>
            </w:tcBorders>
            <w:shd w:val="clear" w:color="auto" w:fill="auto"/>
            <w:tcMar>
              <w:left w:w="108" w:type="dxa"/>
              <w:right w:w="108" w:type="dxa"/>
            </w:tcMar>
            <w:vAlign w:val="center"/>
          </w:tcPr>
          <w:p w14:paraId="318D74F4"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用于支付和分享</w:t>
            </w:r>
          </w:p>
        </w:tc>
        <w:tc>
          <w:tcPr>
            <w:tcW w:w="1450" w:type="dxa"/>
            <w:tcBorders>
              <w:top w:val="nil"/>
              <w:left w:val="nil"/>
              <w:bottom w:val="single" w:sz="8" w:space="0" w:color="auto"/>
              <w:right w:val="single" w:sz="8" w:space="0" w:color="auto"/>
            </w:tcBorders>
            <w:shd w:val="clear" w:color="auto" w:fill="auto"/>
            <w:tcMar>
              <w:left w:w="108" w:type="dxa"/>
              <w:right w:w="108" w:type="dxa"/>
            </w:tcMar>
            <w:vAlign w:val="center"/>
          </w:tcPr>
          <w:p w14:paraId="1ACC79A7"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是</w:t>
            </w:r>
          </w:p>
        </w:tc>
        <w:tc>
          <w:tcPr>
            <w:tcW w:w="1152" w:type="dxa"/>
            <w:tcBorders>
              <w:top w:val="nil"/>
              <w:left w:val="nil"/>
              <w:bottom w:val="single" w:sz="8" w:space="0" w:color="auto"/>
              <w:right w:val="single" w:sz="8" w:space="0" w:color="auto"/>
            </w:tcBorders>
            <w:shd w:val="clear" w:color="auto" w:fill="auto"/>
            <w:tcMar>
              <w:left w:w="108" w:type="dxa"/>
              <w:right w:w="108" w:type="dxa"/>
            </w:tcMar>
            <w:vAlign w:val="center"/>
          </w:tcPr>
          <w:p w14:paraId="3163BA4F" w14:textId="77777777" w:rsidR="00BB6B28" w:rsidRDefault="00000000">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iOS+ Android</w:t>
            </w:r>
          </w:p>
        </w:tc>
      </w:tr>
      <w:tr w:rsidR="00AF07DA" w14:paraId="14238A2A" w14:textId="77777777" w:rsidTr="00A6307E">
        <w:trPr>
          <w:trHeight w:val="1011"/>
        </w:trPr>
        <w:tc>
          <w:tcPr>
            <w:tcW w:w="9633"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8D604F4"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第三方隐私协议网址：</w:t>
            </w:r>
          </w:p>
          <w:p w14:paraId="2B5FE89A" w14:textId="6D58278F"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proofErr w:type="gramStart"/>
            <w:r>
              <w:rPr>
                <w:rFonts w:ascii="仿宋" w:eastAsia="仿宋" w:hAnsi="仿宋" w:cs="仿宋" w:hint="eastAsia"/>
                <w:sz w:val="21"/>
                <w:szCs w:val="21"/>
              </w:rPr>
              <w:t>腾讯隐私</w:t>
            </w:r>
            <w:proofErr w:type="gramEnd"/>
            <w:r>
              <w:rPr>
                <w:rFonts w:ascii="仿宋" w:eastAsia="仿宋" w:hAnsi="仿宋" w:cs="仿宋" w:hint="eastAsia"/>
                <w:sz w:val="21"/>
                <w:szCs w:val="21"/>
              </w:rPr>
              <w:t xml:space="preserve">政策 </w:t>
            </w:r>
            <w:hyperlink r:id="rId15" w:history="1">
              <w:r w:rsidRPr="00356CD9">
                <w:rPr>
                  <w:rStyle w:val="a9"/>
                  <w:rFonts w:ascii="仿宋" w:eastAsia="仿宋" w:hAnsi="仿宋" w:cs="仿宋" w:hint="eastAsia"/>
                  <w:sz w:val="21"/>
                  <w:szCs w:val="21"/>
                </w:rPr>
                <w:t>https://privacy.qq.com/</w:t>
              </w:r>
            </w:hyperlink>
          </w:p>
          <w:p w14:paraId="17CFA617" w14:textId="60EAD0FA" w:rsidR="00AF07DA" w:rsidRP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p>
        </w:tc>
      </w:tr>
      <w:tr w:rsidR="00AF07DA" w14:paraId="7B09AAFF" w14:textId="77777777">
        <w:trPr>
          <w:trHeight w:val="1820"/>
        </w:trPr>
        <w:tc>
          <w:tcPr>
            <w:tcW w:w="172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9FE03A2"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行为验证移动端SDK </w:t>
            </w:r>
          </w:p>
        </w:tc>
        <w:tc>
          <w:tcPr>
            <w:tcW w:w="1338" w:type="dxa"/>
            <w:tcBorders>
              <w:top w:val="nil"/>
              <w:left w:val="nil"/>
              <w:bottom w:val="single" w:sz="8" w:space="0" w:color="auto"/>
              <w:right w:val="single" w:sz="8" w:space="0" w:color="auto"/>
            </w:tcBorders>
            <w:shd w:val="clear" w:color="auto" w:fill="auto"/>
            <w:tcMar>
              <w:left w:w="108" w:type="dxa"/>
              <w:right w:w="108" w:type="dxa"/>
            </w:tcMar>
            <w:vAlign w:val="center"/>
          </w:tcPr>
          <w:p w14:paraId="30DE3D89"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武汉极意网络科技有限公司</w:t>
            </w:r>
          </w:p>
        </w:tc>
        <w:tc>
          <w:tcPr>
            <w:tcW w:w="2633" w:type="dxa"/>
            <w:tcBorders>
              <w:top w:val="nil"/>
              <w:left w:val="nil"/>
              <w:bottom w:val="single" w:sz="8" w:space="0" w:color="auto"/>
              <w:right w:val="single" w:sz="8" w:space="0" w:color="auto"/>
            </w:tcBorders>
            <w:shd w:val="clear" w:color="auto" w:fill="auto"/>
            <w:tcMar>
              <w:left w:w="108" w:type="dxa"/>
              <w:right w:w="108" w:type="dxa"/>
            </w:tcMar>
            <w:vAlign w:val="center"/>
          </w:tcPr>
          <w:p w14:paraId="58EB88E2"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应用名称、电量、充电状态、app的构建版本、蜂窝网络类型、系统中的国别、屏幕的高度</w:t>
            </w:r>
          </w:p>
          <w:p w14:paraId="5EEF3751"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、设备分类、设备名称、设备型号、设备像素高度、</w:t>
            </w:r>
            <w:proofErr w:type="spellStart"/>
            <w:r>
              <w:rPr>
                <w:rFonts w:ascii="仿宋" w:eastAsia="仿宋" w:hAnsi="仿宋" w:cs="仿宋" w:hint="eastAsia"/>
                <w:sz w:val="21"/>
                <w:szCs w:val="21"/>
              </w:rPr>
              <w:t>sdk</w:t>
            </w:r>
            <w:proofErr w:type="spellEnd"/>
            <w:r>
              <w:rPr>
                <w:rFonts w:ascii="仿宋" w:eastAsia="仿宋" w:hAnsi="仿宋" w:cs="仿宋" w:hint="eastAsia"/>
                <w:sz w:val="21"/>
                <w:szCs w:val="21"/>
              </w:rPr>
              <w:t>的版本号、越狱标记、系统中的国别、内存大小、系统类型、系统版本、APP</w:t>
            </w:r>
            <w:r>
              <w:rPr>
                <w:rFonts w:ascii="仿宋" w:eastAsia="仿宋" w:hAnsi="仿宋" w:cs="仿宋" w:hint="eastAsia"/>
                <w:sz w:val="21"/>
                <w:szCs w:val="21"/>
              </w:rPr>
              <w:lastRenderedPageBreak/>
              <w:t>的当前版本、时间戳、应用设备信息的时间戳、安装唯一标识、应用的唯一标识、代理检测</w:t>
            </w:r>
          </w:p>
          <w:p w14:paraId="1A2A09E0"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光标移动的计算数值、设备横竖屏（iOS 独有）</w:t>
            </w:r>
          </w:p>
          <w:p w14:paraId="59C99BFB"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、模拟器信息（Android 独有）、电池指数（Android 独有）、指示设备是否存在电源（Android 独有）</w:t>
            </w:r>
          </w:p>
          <w:p w14:paraId="2671E292"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 </w:t>
            </w:r>
          </w:p>
        </w:tc>
        <w:tc>
          <w:tcPr>
            <w:tcW w:w="1334" w:type="dxa"/>
            <w:tcBorders>
              <w:top w:val="nil"/>
              <w:left w:val="nil"/>
              <w:bottom w:val="single" w:sz="8" w:space="0" w:color="auto"/>
              <w:right w:val="single" w:sz="8" w:space="0" w:color="auto"/>
            </w:tcBorders>
            <w:shd w:val="clear" w:color="auto" w:fill="auto"/>
            <w:tcMar>
              <w:left w:w="108" w:type="dxa"/>
              <w:right w:w="108" w:type="dxa"/>
            </w:tcMar>
            <w:vAlign w:val="center"/>
          </w:tcPr>
          <w:p w14:paraId="7A0DD493"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lastRenderedPageBreak/>
              <w:t>为了用户登录安全及风控，需要设备识别需要</w:t>
            </w:r>
          </w:p>
        </w:tc>
        <w:tc>
          <w:tcPr>
            <w:tcW w:w="1450" w:type="dxa"/>
            <w:tcBorders>
              <w:top w:val="nil"/>
              <w:left w:val="nil"/>
              <w:bottom w:val="single" w:sz="8" w:space="0" w:color="auto"/>
              <w:right w:val="single" w:sz="8" w:space="0" w:color="auto"/>
            </w:tcBorders>
            <w:shd w:val="clear" w:color="auto" w:fill="auto"/>
            <w:tcMar>
              <w:left w:w="108" w:type="dxa"/>
              <w:right w:w="108" w:type="dxa"/>
            </w:tcMar>
            <w:vAlign w:val="center"/>
          </w:tcPr>
          <w:p w14:paraId="7FA10DED"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是</w:t>
            </w:r>
          </w:p>
        </w:tc>
        <w:tc>
          <w:tcPr>
            <w:tcW w:w="1152" w:type="dxa"/>
            <w:tcBorders>
              <w:top w:val="nil"/>
              <w:left w:val="nil"/>
              <w:bottom w:val="single" w:sz="8" w:space="0" w:color="auto"/>
              <w:right w:val="single" w:sz="8" w:space="0" w:color="auto"/>
            </w:tcBorders>
            <w:shd w:val="clear" w:color="auto" w:fill="auto"/>
            <w:tcMar>
              <w:left w:w="108" w:type="dxa"/>
              <w:right w:w="108" w:type="dxa"/>
            </w:tcMar>
            <w:vAlign w:val="center"/>
          </w:tcPr>
          <w:p w14:paraId="60A0271F"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iOS+ Android</w:t>
            </w:r>
          </w:p>
        </w:tc>
      </w:tr>
      <w:tr w:rsidR="00AF07DA" w14:paraId="6A1FFF59" w14:textId="77777777" w:rsidTr="00B9481A">
        <w:trPr>
          <w:trHeight w:val="1820"/>
        </w:trPr>
        <w:tc>
          <w:tcPr>
            <w:tcW w:w="9633"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C08DC6B"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第三方隐私协议网址：</w:t>
            </w:r>
          </w:p>
          <w:p w14:paraId="5461AF28" w14:textId="6C700165"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lang w:eastAsia="zh-Hans"/>
              </w:rPr>
            </w:pPr>
            <w:r>
              <w:rPr>
                <w:rFonts w:ascii="仿宋" w:eastAsia="仿宋" w:hAnsi="仿宋" w:cs="仿宋" w:hint="eastAsia"/>
                <w:sz w:val="21"/>
                <w:szCs w:val="21"/>
                <w:lang w:eastAsia="zh-Hans"/>
              </w:rPr>
              <w:t>极验隐私协议</w:t>
            </w:r>
            <w:r>
              <w:rPr>
                <w:rFonts w:ascii="仿宋" w:eastAsia="仿宋" w:hAnsi="仿宋" w:cs="仿宋"/>
                <w:sz w:val="21"/>
                <w:szCs w:val="21"/>
                <w:lang w:eastAsia="zh-Hans"/>
              </w:rPr>
              <w:t>：</w:t>
            </w:r>
            <w:hyperlink r:id="rId16" w:history="1">
              <w:r w:rsidRPr="00356CD9">
                <w:rPr>
                  <w:rStyle w:val="a9"/>
                  <w:rFonts w:ascii="仿宋" w:eastAsia="仿宋" w:hAnsi="仿宋" w:cs="仿宋"/>
                  <w:sz w:val="21"/>
                  <w:szCs w:val="21"/>
                  <w:lang w:eastAsia="zh-Hans"/>
                </w:rPr>
                <w:t>https://www.geetest.com/Private</w:t>
              </w:r>
            </w:hyperlink>
          </w:p>
          <w:p w14:paraId="63DB2B7B" w14:textId="2EF3A730" w:rsidR="00AF07DA" w:rsidRP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p>
        </w:tc>
      </w:tr>
      <w:tr w:rsidR="00AF07DA" w14:paraId="39C1C86E" w14:textId="77777777">
        <w:trPr>
          <w:trHeight w:val="1820"/>
        </w:trPr>
        <w:tc>
          <w:tcPr>
            <w:tcW w:w="172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CF1F791"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中证SDK 安卓端</w:t>
            </w:r>
          </w:p>
        </w:tc>
        <w:tc>
          <w:tcPr>
            <w:tcW w:w="1338" w:type="dxa"/>
            <w:tcBorders>
              <w:top w:val="nil"/>
              <w:left w:val="nil"/>
              <w:bottom w:val="single" w:sz="8" w:space="0" w:color="auto"/>
              <w:right w:val="single" w:sz="8" w:space="0" w:color="auto"/>
            </w:tcBorders>
            <w:shd w:val="clear" w:color="auto" w:fill="auto"/>
            <w:tcMar>
              <w:left w:w="108" w:type="dxa"/>
              <w:right w:w="108" w:type="dxa"/>
            </w:tcMar>
            <w:vAlign w:val="center"/>
          </w:tcPr>
          <w:p w14:paraId="29B34421"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中证机构间报价系统股份有限公司</w:t>
            </w:r>
          </w:p>
        </w:tc>
        <w:tc>
          <w:tcPr>
            <w:tcW w:w="2633" w:type="dxa"/>
            <w:tcBorders>
              <w:top w:val="nil"/>
              <w:left w:val="nil"/>
              <w:bottom w:val="single" w:sz="8" w:space="0" w:color="auto"/>
              <w:right w:val="single" w:sz="8" w:space="0" w:color="auto"/>
            </w:tcBorders>
            <w:shd w:val="clear" w:color="auto" w:fill="auto"/>
            <w:tcMar>
              <w:left w:w="108" w:type="dxa"/>
              <w:right w:w="108" w:type="dxa"/>
            </w:tcMar>
            <w:vAlign w:val="center"/>
          </w:tcPr>
          <w:p w14:paraId="5D496048"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网络权限、网络状态、蓝牙、读取手机状态、相机、存储权限</w:t>
            </w:r>
          </w:p>
        </w:tc>
        <w:tc>
          <w:tcPr>
            <w:tcW w:w="1334" w:type="dxa"/>
            <w:tcBorders>
              <w:top w:val="nil"/>
              <w:left w:val="nil"/>
              <w:bottom w:val="single" w:sz="8" w:space="0" w:color="auto"/>
              <w:right w:val="single" w:sz="8" w:space="0" w:color="auto"/>
            </w:tcBorders>
            <w:shd w:val="clear" w:color="auto" w:fill="auto"/>
            <w:tcMar>
              <w:left w:w="108" w:type="dxa"/>
              <w:right w:w="108" w:type="dxa"/>
            </w:tcMar>
            <w:vAlign w:val="center"/>
          </w:tcPr>
          <w:p w14:paraId="62FF9022"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用户购买私募产品，双向录制需要</w:t>
            </w:r>
          </w:p>
        </w:tc>
        <w:tc>
          <w:tcPr>
            <w:tcW w:w="1450" w:type="dxa"/>
            <w:tcBorders>
              <w:top w:val="nil"/>
              <w:left w:val="nil"/>
              <w:bottom w:val="single" w:sz="8" w:space="0" w:color="auto"/>
              <w:right w:val="single" w:sz="8" w:space="0" w:color="auto"/>
            </w:tcBorders>
            <w:shd w:val="clear" w:color="auto" w:fill="auto"/>
            <w:tcMar>
              <w:left w:w="108" w:type="dxa"/>
              <w:right w:w="108" w:type="dxa"/>
            </w:tcMar>
            <w:vAlign w:val="center"/>
          </w:tcPr>
          <w:p w14:paraId="01494A5D"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是</w:t>
            </w:r>
          </w:p>
        </w:tc>
        <w:tc>
          <w:tcPr>
            <w:tcW w:w="1152" w:type="dxa"/>
            <w:tcBorders>
              <w:top w:val="nil"/>
              <w:left w:val="nil"/>
              <w:bottom w:val="single" w:sz="8" w:space="0" w:color="auto"/>
              <w:right w:val="single" w:sz="8" w:space="0" w:color="auto"/>
            </w:tcBorders>
            <w:shd w:val="clear" w:color="auto" w:fill="auto"/>
            <w:tcMar>
              <w:left w:w="108" w:type="dxa"/>
              <w:right w:w="108" w:type="dxa"/>
            </w:tcMar>
            <w:vAlign w:val="center"/>
          </w:tcPr>
          <w:p w14:paraId="73B67560"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Android</w:t>
            </w:r>
          </w:p>
        </w:tc>
      </w:tr>
      <w:tr w:rsidR="00AF07DA" w14:paraId="124ECCB2" w14:textId="77777777" w:rsidTr="007931F4">
        <w:trPr>
          <w:trHeight w:val="1820"/>
        </w:trPr>
        <w:tc>
          <w:tcPr>
            <w:tcW w:w="9633"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3531451"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第三方隐私协议网址：</w:t>
            </w:r>
          </w:p>
          <w:p w14:paraId="3F35B568" w14:textId="5F91B780"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lang w:eastAsia="zh-Hans"/>
              </w:rPr>
            </w:pPr>
            <w:r>
              <w:rPr>
                <w:rFonts w:ascii="仿宋" w:eastAsia="仿宋" w:hAnsi="仿宋" w:cs="仿宋" w:hint="eastAsia"/>
                <w:sz w:val="21"/>
                <w:szCs w:val="21"/>
                <w:lang w:eastAsia="zh-Hans"/>
              </w:rPr>
              <w:t>中证隐私协议</w:t>
            </w:r>
            <w:r>
              <w:rPr>
                <w:rFonts w:ascii="仿宋" w:eastAsia="仿宋" w:hAnsi="仿宋" w:cs="仿宋"/>
                <w:sz w:val="21"/>
                <w:szCs w:val="21"/>
                <w:lang w:eastAsia="zh-Hans"/>
              </w:rPr>
              <w:t>：</w:t>
            </w:r>
            <w:hyperlink r:id="rId17" w:history="1">
              <w:r w:rsidRPr="00356CD9">
                <w:rPr>
                  <w:rStyle w:val="a9"/>
                  <w:rFonts w:ascii="仿宋" w:eastAsia="仿宋" w:hAnsi="仿宋" w:cs="仿宋"/>
                  <w:sz w:val="21"/>
                  <w:szCs w:val="21"/>
                  <w:lang w:eastAsia="zh-Hans"/>
                </w:rPr>
                <w:t>https://demoesign.interotc.org/agreement.html</w:t>
              </w:r>
            </w:hyperlink>
          </w:p>
          <w:p w14:paraId="5A1FD582" w14:textId="0B330439" w:rsidR="00AF07DA" w:rsidRP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p>
        </w:tc>
      </w:tr>
      <w:tr w:rsidR="00AF07DA" w14:paraId="74B0204C" w14:textId="77777777">
        <w:trPr>
          <w:trHeight w:val="1820"/>
        </w:trPr>
        <w:tc>
          <w:tcPr>
            <w:tcW w:w="172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A330032"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中证SDK iOS端</w:t>
            </w:r>
          </w:p>
        </w:tc>
        <w:tc>
          <w:tcPr>
            <w:tcW w:w="1338" w:type="dxa"/>
            <w:tcBorders>
              <w:top w:val="nil"/>
              <w:left w:val="nil"/>
              <w:bottom w:val="single" w:sz="8" w:space="0" w:color="auto"/>
              <w:right w:val="single" w:sz="8" w:space="0" w:color="auto"/>
            </w:tcBorders>
            <w:shd w:val="clear" w:color="auto" w:fill="auto"/>
            <w:tcMar>
              <w:left w:w="108" w:type="dxa"/>
              <w:right w:w="108" w:type="dxa"/>
            </w:tcMar>
            <w:vAlign w:val="center"/>
          </w:tcPr>
          <w:p w14:paraId="719B6F01"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中证机构间报价系统股份有限公司</w:t>
            </w:r>
          </w:p>
        </w:tc>
        <w:tc>
          <w:tcPr>
            <w:tcW w:w="2633" w:type="dxa"/>
            <w:tcBorders>
              <w:top w:val="nil"/>
              <w:left w:val="nil"/>
              <w:bottom w:val="single" w:sz="8" w:space="0" w:color="auto"/>
              <w:right w:val="single" w:sz="8" w:space="0" w:color="auto"/>
            </w:tcBorders>
            <w:shd w:val="clear" w:color="auto" w:fill="auto"/>
            <w:tcMar>
              <w:left w:w="108" w:type="dxa"/>
              <w:right w:w="108" w:type="dxa"/>
            </w:tcMar>
            <w:vAlign w:val="center"/>
          </w:tcPr>
          <w:p w14:paraId="72FE6854"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相册、摄像头、麦克风、Face ID、网络状态</w:t>
            </w:r>
          </w:p>
        </w:tc>
        <w:tc>
          <w:tcPr>
            <w:tcW w:w="1334" w:type="dxa"/>
            <w:tcBorders>
              <w:top w:val="nil"/>
              <w:left w:val="nil"/>
              <w:bottom w:val="single" w:sz="8" w:space="0" w:color="auto"/>
              <w:right w:val="single" w:sz="8" w:space="0" w:color="auto"/>
            </w:tcBorders>
            <w:shd w:val="clear" w:color="auto" w:fill="auto"/>
            <w:tcMar>
              <w:left w:w="108" w:type="dxa"/>
              <w:right w:w="108" w:type="dxa"/>
            </w:tcMar>
            <w:vAlign w:val="center"/>
          </w:tcPr>
          <w:p w14:paraId="24F55F2B"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用户购买私募产品，双向录制需要</w:t>
            </w:r>
          </w:p>
        </w:tc>
        <w:tc>
          <w:tcPr>
            <w:tcW w:w="1450" w:type="dxa"/>
            <w:tcBorders>
              <w:top w:val="nil"/>
              <w:left w:val="nil"/>
              <w:bottom w:val="single" w:sz="8" w:space="0" w:color="auto"/>
              <w:right w:val="single" w:sz="8" w:space="0" w:color="auto"/>
            </w:tcBorders>
            <w:shd w:val="clear" w:color="auto" w:fill="auto"/>
            <w:tcMar>
              <w:left w:w="108" w:type="dxa"/>
              <w:right w:w="108" w:type="dxa"/>
            </w:tcMar>
            <w:vAlign w:val="center"/>
          </w:tcPr>
          <w:p w14:paraId="7450C9D0"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是</w:t>
            </w:r>
          </w:p>
        </w:tc>
        <w:tc>
          <w:tcPr>
            <w:tcW w:w="1152" w:type="dxa"/>
            <w:tcBorders>
              <w:top w:val="nil"/>
              <w:left w:val="nil"/>
              <w:bottom w:val="single" w:sz="8" w:space="0" w:color="auto"/>
              <w:right w:val="single" w:sz="8" w:space="0" w:color="auto"/>
            </w:tcBorders>
            <w:shd w:val="clear" w:color="auto" w:fill="auto"/>
            <w:tcMar>
              <w:left w:w="108" w:type="dxa"/>
              <w:right w:w="108" w:type="dxa"/>
            </w:tcMar>
            <w:vAlign w:val="center"/>
          </w:tcPr>
          <w:p w14:paraId="5A5B1E8E"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iOS</w:t>
            </w:r>
          </w:p>
        </w:tc>
      </w:tr>
      <w:tr w:rsidR="00AF07DA" w14:paraId="0C20FA5E" w14:textId="77777777" w:rsidTr="009671D3">
        <w:trPr>
          <w:trHeight w:val="1820"/>
        </w:trPr>
        <w:tc>
          <w:tcPr>
            <w:tcW w:w="9633"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21C784C"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lastRenderedPageBreak/>
              <w:t>第三方隐私协议网址：</w:t>
            </w:r>
          </w:p>
          <w:p w14:paraId="72914FCA" w14:textId="5F674A0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lang w:eastAsia="zh-Hans"/>
              </w:rPr>
            </w:pPr>
            <w:r>
              <w:rPr>
                <w:rFonts w:ascii="仿宋" w:eastAsia="仿宋" w:hAnsi="仿宋" w:cs="仿宋" w:hint="eastAsia"/>
                <w:sz w:val="21"/>
                <w:szCs w:val="21"/>
                <w:lang w:eastAsia="zh-Hans"/>
              </w:rPr>
              <w:t>中证隐私协议</w:t>
            </w:r>
            <w:r>
              <w:rPr>
                <w:rFonts w:ascii="仿宋" w:eastAsia="仿宋" w:hAnsi="仿宋" w:cs="仿宋"/>
                <w:sz w:val="21"/>
                <w:szCs w:val="21"/>
                <w:lang w:eastAsia="zh-Hans"/>
              </w:rPr>
              <w:t>：</w:t>
            </w:r>
            <w:hyperlink r:id="rId18" w:history="1">
              <w:r w:rsidRPr="00356CD9">
                <w:rPr>
                  <w:rStyle w:val="a9"/>
                  <w:rFonts w:ascii="仿宋" w:eastAsia="仿宋" w:hAnsi="仿宋" w:cs="仿宋"/>
                  <w:sz w:val="21"/>
                  <w:szCs w:val="21"/>
                  <w:lang w:eastAsia="zh-Hans"/>
                </w:rPr>
                <w:t>https://demoesign.interotc.org/agreement.html</w:t>
              </w:r>
            </w:hyperlink>
          </w:p>
          <w:p w14:paraId="7712179E" w14:textId="5509C32C" w:rsidR="00AF07DA" w:rsidRP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p>
        </w:tc>
      </w:tr>
      <w:tr w:rsidR="00AF07DA" w14:paraId="2D8BED50" w14:textId="77777777">
        <w:trPr>
          <w:trHeight w:val="1820"/>
        </w:trPr>
        <w:tc>
          <w:tcPr>
            <w:tcW w:w="172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3D40756"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proofErr w:type="spellStart"/>
            <w:r>
              <w:rPr>
                <w:rFonts w:ascii="仿宋" w:eastAsia="仿宋" w:hAnsi="仿宋" w:cs="仿宋" w:hint="eastAsia"/>
                <w:sz w:val="21"/>
                <w:szCs w:val="21"/>
              </w:rPr>
              <w:t>TChat</w:t>
            </w:r>
            <w:proofErr w:type="spellEnd"/>
            <w:r>
              <w:rPr>
                <w:rFonts w:ascii="仿宋" w:eastAsia="仿宋" w:hAnsi="仿宋" w:cs="仿宋" w:hint="eastAsia"/>
                <w:sz w:val="21"/>
                <w:szCs w:val="21"/>
              </w:rPr>
              <w:t>单向视频SDK</w:t>
            </w:r>
          </w:p>
        </w:tc>
        <w:tc>
          <w:tcPr>
            <w:tcW w:w="1338" w:type="dxa"/>
            <w:tcBorders>
              <w:top w:val="nil"/>
              <w:left w:val="nil"/>
              <w:bottom w:val="single" w:sz="8" w:space="0" w:color="auto"/>
              <w:right w:val="single" w:sz="8" w:space="0" w:color="auto"/>
            </w:tcBorders>
            <w:shd w:val="clear" w:color="auto" w:fill="auto"/>
            <w:tcMar>
              <w:left w:w="108" w:type="dxa"/>
              <w:right w:w="108" w:type="dxa"/>
            </w:tcMar>
            <w:vAlign w:val="center"/>
          </w:tcPr>
          <w:p w14:paraId="182A2E4F"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深圳市思</w:t>
            </w:r>
            <w:proofErr w:type="gramStart"/>
            <w:r>
              <w:rPr>
                <w:rFonts w:ascii="仿宋" w:eastAsia="仿宋" w:hAnsi="仿宋" w:cs="仿宋" w:hint="eastAsia"/>
                <w:sz w:val="21"/>
                <w:szCs w:val="21"/>
              </w:rPr>
              <w:t>迪</w:t>
            </w:r>
            <w:proofErr w:type="gramEnd"/>
            <w:r>
              <w:rPr>
                <w:rFonts w:ascii="仿宋" w:eastAsia="仿宋" w:hAnsi="仿宋" w:cs="仿宋" w:hint="eastAsia"/>
                <w:sz w:val="21"/>
                <w:szCs w:val="21"/>
              </w:rPr>
              <w:t>信息技术股份有限公司</w:t>
            </w:r>
          </w:p>
        </w:tc>
        <w:tc>
          <w:tcPr>
            <w:tcW w:w="2633" w:type="dxa"/>
            <w:tcBorders>
              <w:top w:val="nil"/>
              <w:left w:val="nil"/>
              <w:bottom w:val="single" w:sz="8" w:space="0" w:color="auto"/>
              <w:right w:val="single" w:sz="8" w:space="0" w:color="auto"/>
            </w:tcBorders>
            <w:shd w:val="clear" w:color="auto" w:fill="auto"/>
            <w:tcMar>
              <w:left w:w="108" w:type="dxa"/>
              <w:right w:w="108" w:type="dxa"/>
            </w:tcMar>
            <w:vAlign w:val="center"/>
          </w:tcPr>
          <w:p w14:paraId="253F4BCA"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无</w:t>
            </w:r>
          </w:p>
        </w:tc>
        <w:tc>
          <w:tcPr>
            <w:tcW w:w="1334" w:type="dxa"/>
            <w:tcBorders>
              <w:top w:val="nil"/>
              <w:left w:val="nil"/>
              <w:bottom w:val="single" w:sz="8" w:space="0" w:color="auto"/>
              <w:right w:val="single" w:sz="8" w:space="0" w:color="auto"/>
            </w:tcBorders>
            <w:shd w:val="clear" w:color="auto" w:fill="auto"/>
            <w:tcMar>
              <w:left w:w="108" w:type="dxa"/>
              <w:right w:w="108" w:type="dxa"/>
            </w:tcMar>
            <w:vAlign w:val="center"/>
          </w:tcPr>
          <w:p w14:paraId="084B5BFA"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用于双向录制，客户和审核人员线上录制</w:t>
            </w:r>
          </w:p>
        </w:tc>
        <w:tc>
          <w:tcPr>
            <w:tcW w:w="1450" w:type="dxa"/>
            <w:tcBorders>
              <w:top w:val="nil"/>
              <w:left w:val="nil"/>
              <w:bottom w:val="single" w:sz="8" w:space="0" w:color="auto"/>
              <w:right w:val="single" w:sz="8" w:space="0" w:color="auto"/>
            </w:tcBorders>
            <w:shd w:val="clear" w:color="auto" w:fill="auto"/>
            <w:tcMar>
              <w:left w:w="108" w:type="dxa"/>
              <w:right w:w="108" w:type="dxa"/>
            </w:tcMar>
            <w:vAlign w:val="center"/>
          </w:tcPr>
          <w:p w14:paraId="4E144642"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否</w:t>
            </w:r>
          </w:p>
        </w:tc>
        <w:tc>
          <w:tcPr>
            <w:tcW w:w="1152" w:type="dxa"/>
            <w:tcBorders>
              <w:top w:val="nil"/>
              <w:left w:val="nil"/>
              <w:bottom w:val="single" w:sz="8" w:space="0" w:color="auto"/>
              <w:right w:val="single" w:sz="8" w:space="0" w:color="auto"/>
            </w:tcBorders>
            <w:shd w:val="clear" w:color="auto" w:fill="auto"/>
            <w:tcMar>
              <w:left w:w="108" w:type="dxa"/>
              <w:right w:w="108" w:type="dxa"/>
            </w:tcMar>
            <w:vAlign w:val="center"/>
          </w:tcPr>
          <w:p w14:paraId="7AD833E8"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iOS+</w:t>
            </w:r>
          </w:p>
          <w:p w14:paraId="534C34A1" w14:textId="77777777" w:rsidR="00AF07DA" w:rsidRDefault="00AF07DA" w:rsidP="00AF07DA">
            <w:pPr>
              <w:pStyle w:val="a7"/>
              <w:widowControl/>
              <w:shd w:val="clear" w:color="auto" w:fill="FFFFFF"/>
              <w:wordWrap w:val="0"/>
              <w:spacing w:before="200" w:beforeAutospacing="0" w:after="60" w:afterAutospacing="0" w:line="330" w:lineRule="atLeast"/>
              <w:rPr>
                <w:rFonts w:ascii="仿宋" w:eastAsia="仿宋" w:hAnsi="仿宋" w:cs="仿宋"/>
                <w:sz w:val="21"/>
                <w:szCs w:val="21"/>
              </w:rPr>
            </w:pPr>
            <w:r>
              <w:rPr>
                <w:rFonts w:ascii="仿宋" w:eastAsia="仿宋" w:hAnsi="仿宋" w:cs="仿宋" w:hint="eastAsia"/>
                <w:sz w:val="21"/>
                <w:szCs w:val="21"/>
                <w:shd w:val="clear" w:color="auto" w:fill="FFFFFF"/>
              </w:rPr>
              <w:t>Android</w:t>
            </w:r>
          </w:p>
        </w:tc>
      </w:tr>
      <w:tr w:rsidR="00AF07DA" w14:paraId="66D042D4" w14:textId="77777777" w:rsidTr="00D25C31">
        <w:trPr>
          <w:trHeight w:val="1820"/>
        </w:trPr>
        <w:tc>
          <w:tcPr>
            <w:tcW w:w="9633"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554454C"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第三方隐私协议网址：</w:t>
            </w:r>
          </w:p>
          <w:p w14:paraId="1442EECF" w14:textId="6575B8D2"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proofErr w:type="spellStart"/>
            <w:r>
              <w:rPr>
                <w:rFonts w:ascii="仿宋" w:eastAsia="仿宋" w:hAnsi="仿宋" w:cs="仿宋" w:hint="eastAsia"/>
                <w:sz w:val="21"/>
                <w:szCs w:val="21"/>
                <w:shd w:val="clear" w:color="auto" w:fill="FFFFFF"/>
              </w:rPr>
              <w:t>T</w:t>
            </w:r>
            <w:r>
              <w:rPr>
                <w:rFonts w:ascii="仿宋" w:eastAsia="仿宋" w:hAnsi="仿宋" w:cs="仿宋"/>
                <w:sz w:val="21"/>
                <w:szCs w:val="21"/>
                <w:shd w:val="clear" w:color="auto" w:fill="FFFFFF"/>
              </w:rPr>
              <w:t>C</w:t>
            </w:r>
            <w:r>
              <w:rPr>
                <w:rFonts w:ascii="仿宋" w:eastAsia="仿宋" w:hAnsi="仿宋" w:cs="仿宋" w:hint="eastAsia"/>
                <w:sz w:val="21"/>
                <w:szCs w:val="21"/>
                <w:shd w:val="clear" w:color="auto" w:fill="FFFFFF"/>
              </w:rPr>
              <w:t>hat</w:t>
            </w:r>
            <w:proofErr w:type="spellEnd"/>
            <w:r>
              <w:rPr>
                <w:rFonts w:ascii="仿宋" w:eastAsia="仿宋" w:hAnsi="仿宋" w:cs="仿宋" w:hint="eastAsia"/>
                <w:sz w:val="21"/>
                <w:szCs w:val="21"/>
                <w:shd w:val="clear" w:color="auto" w:fill="FFFFFF"/>
              </w:rPr>
              <w:t>隐私协议</w:t>
            </w:r>
            <w:r>
              <w:rPr>
                <w:rFonts w:ascii="仿宋" w:eastAsia="仿宋" w:hAnsi="仿宋" w:cs="仿宋"/>
                <w:sz w:val="21"/>
                <w:szCs w:val="21"/>
                <w:shd w:val="clear" w:color="auto" w:fill="FFFFFF"/>
                <w:lang w:eastAsia="zh-Hans"/>
              </w:rPr>
              <w:t>：https://www.thinkive.com/openaccount/index_tchat.html</w:t>
            </w:r>
          </w:p>
        </w:tc>
      </w:tr>
      <w:tr w:rsidR="00AF07DA" w14:paraId="5EC641B9" w14:textId="77777777">
        <w:trPr>
          <w:trHeight w:val="1820"/>
        </w:trPr>
        <w:tc>
          <w:tcPr>
            <w:tcW w:w="172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C1BF452"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国民认证SDK</w:t>
            </w:r>
          </w:p>
        </w:tc>
        <w:tc>
          <w:tcPr>
            <w:tcW w:w="1338" w:type="dxa"/>
            <w:tcBorders>
              <w:top w:val="nil"/>
              <w:left w:val="nil"/>
              <w:bottom w:val="single" w:sz="8" w:space="0" w:color="auto"/>
              <w:right w:val="single" w:sz="8" w:space="0" w:color="auto"/>
            </w:tcBorders>
            <w:shd w:val="clear" w:color="auto" w:fill="auto"/>
            <w:tcMar>
              <w:left w:w="108" w:type="dxa"/>
              <w:right w:w="108" w:type="dxa"/>
            </w:tcMar>
            <w:vAlign w:val="center"/>
          </w:tcPr>
          <w:p w14:paraId="0778DAF7"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 </w:t>
            </w:r>
          </w:p>
        </w:tc>
        <w:tc>
          <w:tcPr>
            <w:tcW w:w="2633" w:type="dxa"/>
            <w:tcBorders>
              <w:top w:val="nil"/>
              <w:left w:val="nil"/>
              <w:bottom w:val="single" w:sz="8" w:space="0" w:color="auto"/>
              <w:right w:val="single" w:sz="8" w:space="0" w:color="auto"/>
            </w:tcBorders>
            <w:shd w:val="clear" w:color="auto" w:fill="auto"/>
            <w:tcMar>
              <w:left w:w="108" w:type="dxa"/>
              <w:right w:w="108" w:type="dxa"/>
            </w:tcMar>
            <w:vAlign w:val="center"/>
          </w:tcPr>
          <w:p w14:paraId="4274DBDF"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网络、设备IMSI、设备厂商、设备品牌、Mac地址、设备识别码、应用列表信息、网络信息、手机号码、交易账号</w:t>
            </w:r>
          </w:p>
        </w:tc>
        <w:tc>
          <w:tcPr>
            <w:tcW w:w="1334" w:type="dxa"/>
            <w:tcBorders>
              <w:top w:val="nil"/>
              <w:left w:val="nil"/>
              <w:bottom w:val="single" w:sz="8" w:space="0" w:color="auto"/>
              <w:right w:val="single" w:sz="8" w:space="0" w:color="auto"/>
            </w:tcBorders>
            <w:shd w:val="clear" w:color="auto" w:fill="auto"/>
            <w:tcMar>
              <w:left w:w="108" w:type="dxa"/>
              <w:right w:w="108" w:type="dxa"/>
            </w:tcMar>
            <w:vAlign w:val="center"/>
          </w:tcPr>
          <w:p w14:paraId="1823BEF3"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确保交易，为了让账号能够在安全环境中</w:t>
            </w:r>
            <w:proofErr w:type="gramStart"/>
            <w:r>
              <w:rPr>
                <w:rFonts w:ascii="仿宋" w:eastAsia="仿宋" w:hAnsi="仿宋" w:cs="仿宋" w:hint="eastAsia"/>
                <w:sz w:val="21"/>
                <w:szCs w:val="21"/>
              </w:rPr>
              <w:t>登录登录</w:t>
            </w:r>
            <w:proofErr w:type="gramEnd"/>
            <w:r>
              <w:rPr>
                <w:rFonts w:ascii="仿宋" w:eastAsia="仿宋" w:hAnsi="仿宋" w:cs="仿宋" w:hint="eastAsia"/>
                <w:sz w:val="21"/>
                <w:szCs w:val="21"/>
              </w:rPr>
              <w:t>以保障交易安全</w:t>
            </w:r>
          </w:p>
        </w:tc>
        <w:tc>
          <w:tcPr>
            <w:tcW w:w="1450" w:type="dxa"/>
            <w:tcBorders>
              <w:top w:val="nil"/>
              <w:left w:val="nil"/>
              <w:bottom w:val="single" w:sz="8" w:space="0" w:color="auto"/>
              <w:right w:val="single" w:sz="8" w:space="0" w:color="auto"/>
            </w:tcBorders>
            <w:shd w:val="clear" w:color="auto" w:fill="auto"/>
            <w:tcMar>
              <w:left w:w="108" w:type="dxa"/>
              <w:right w:w="108" w:type="dxa"/>
            </w:tcMar>
            <w:vAlign w:val="center"/>
          </w:tcPr>
          <w:p w14:paraId="2E6127F3"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否</w:t>
            </w:r>
          </w:p>
        </w:tc>
        <w:tc>
          <w:tcPr>
            <w:tcW w:w="1152" w:type="dxa"/>
            <w:tcBorders>
              <w:top w:val="nil"/>
              <w:left w:val="nil"/>
              <w:bottom w:val="single" w:sz="8" w:space="0" w:color="auto"/>
              <w:right w:val="single" w:sz="8" w:space="0" w:color="auto"/>
            </w:tcBorders>
            <w:shd w:val="clear" w:color="auto" w:fill="auto"/>
            <w:tcMar>
              <w:left w:w="108" w:type="dxa"/>
              <w:right w:w="108" w:type="dxa"/>
            </w:tcMar>
            <w:vAlign w:val="center"/>
          </w:tcPr>
          <w:p w14:paraId="60466D8B"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iOS+</w:t>
            </w:r>
          </w:p>
          <w:p w14:paraId="08E5464A" w14:textId="77777777" w:rsidR="00AF07DA" w:rsidRDefault="00AF07DA" w:rsidP="00AF07DA">
            <w:pPr>
              <w:pStyle w:val="a7"/>
              <w:widowControl/>
              <w:shd w:val="clear" w:color="auto" w:fill="FFFFFF"/>
              <w:wordWrap w:val="0"/>
              <w:spacing w:before="200" w:beforeAutospacing="0" w:after="60" w:afterAutospacing="0" w:line="330" w:lineRule="atLeast"/>
              <w:rPr>
                <w:rFonts w:ascii="仿宋" w:eastAsia="仿宋" w:hAnsi="仿宋" w:cs="仿宋"/>
                <w:sz w:val="21"/>
                <w:szCs w:val="21"/>
              </w:rPr>
            </w:pPr>
            <w:r>
              <w:rPr>
                <w:rFonts w:ascii="仿宋" w:eastAsia="仿宋" w:hAnsi="仿宋" w:cs="仿宋" w:hint="eastAsia"/>
                <w:sz w:val="21"/>
                <w:szCs w:val="21"/>
                <w:shd w:val="clear" w:color="auto" w:fill="FFFFFF"/>
              </w:rPr>
              <w:t>Android</w:t>
            </w:r>
          </w:p>
        </w:tc>
      </w:tr>
      <w:tr w:rsidR="00AF07DA" w14:paraId="0CC1E3E5" w14:textId="77777777" w:rsidTr="0002005B">
        <w:trPr>
          <w:trHeight w:val="1820"/>
        </w:trPr>
        <w:tc>
          <w:tcPr>
            <w:tcW w:w="9633"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16B1B51"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第三方隐私协议网址：</w:t>
            </w:r>
          </w:p>
          <w:p w14:paraId="00737F8D" w14:textId="663131B9"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shd w:val="clear" w:color="auto" w:fill="FFFFFF"/>
              </w:rPr>
            </w:pPr>
            <w:r>
              <w:rPr>
                <w:rFonts w:ascii="仿宋" w:eastAsia="仿宋" w:hAnsi="仿宋" w:cs="仿宋" w:hint="eastAsia"/>
                <w:sz w:val="21"/>
                <w:szCs w:val="21"/>
                <w:shd w:val="clear" w:color="auto" w:fill="FFFFFF"/>
              </w:rPr>
              <w:t>国民</w:t>
            </w:r>
            <w:proofErr w:type="gramStart"/>
            <w:r>
              <w:rPr>
                <w:rFonts w:ascii="仿宋" w:eastAsia="仿宋" w:hAnsi="仿宋" w:cs="仿宋" w:hint="eastAsia"/>
                <w:sz w:val="21"/>
                <w:szCs w:val="21"/>
                <w:shd w:val="clear" w:color="auto" w:fill="FFFFFF"/>
              </w:rPr>
              <w:t>认证官网</w:t>
            </w:r>
            <w:proofErr w:type="gramEnd"/>
            <w:r>
              <w:rPr>
                <w:rFonts w:ascii="仿宋" w:eastAsia="仿宋" w:hAnsi="仿宋" w:cs="仿宋" w:hint="eastAsia"/>
                <w:sz w:val="21"/>
                <w:szCs w:val="21"/>
                <w:shd w:val="clear" w:color="auto" w:fill="FFFFFF"/>
              </w:rPr>
              <w:t xml:space="preserve"> </w:t>
            </w:r>
            <w:hyperlink r:id="rId19" w:history="1">
              <w:r w:rsidRPr="00356CD9">
                <w:rPr>
                  <w:rStyle w:val="a9"/>
                  <w:rFonts w:ascii="仿宋" w:eastAsia="仿宋" w:hAnsi="仿宋" w:cs="仿宋" w:hint="eastAsia"/>
                  <w:sz w:val="21"/>
                  <w:szCs w:val="21"/>
                  <w:shd w:val="clear" w:color="auto" w:fill="FFFFFF"/>
                </w:rPr>
                <w:t>http://www.gmrz-bj.com/</w:t>
              </w:r>
            </w:hyperlink>
          </w:p>
          <w:p w14:paraId="44625E21" w14:textId="23DD6B8B" w:rsidR="00AF07DA" w:rsidRP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p>
        </w:tc>
      </w:tr>
      <w:tr w:rsidR="00AF07DA" w14:paraId="00FF313C" w14:textId="77777777">
        <w:trPr>
          <w:trHeight w:val="1820"/>
        </w:trPr>
        <w:tc>
          <w:tcPr>
            <w:tcW w:w="172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6D442ED"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proofErr w:type="gramStart"/>
            <w:r>
              <w:rPr>
                <w:rFonts w:ascii="仿宋" w:eastAsia="仿宋" w:hAnsi="仿宋" w:cs="仿宋" w:hint="eastAsia"/>
                <w:sz w:val="21"/>
                <w:szCs w:val="21"/>
              </w:rPr>
              <w:t>腾讯</w:t>
            </w:r>
            <w:proofErr w:type="gramEnd"/>
            <w:r>
              <w:rPr>
                <w:rFonts w:ascii="仿宋" w:eastAsia="仿宋" w:hAnsi="仿宋" w:cs="仿宋" w:hint="eastAsia"/>
                <w:sz w:val="21"/>
                <w:szCs w:val="21"/>
              </w:rPr>
              <w:t>TBS 单向视频SDK</w:t>
            </w:r>
          </w:p>
        </w:tc>
        <w:tc>
          <w:tcPr>
            <w:tcW w:w="1338" w:type="dxa"/>
            <w:tcBorders>
              <w:top w:val="nil"/>
              <w:left w:val="nil"/>
              <w:bottom w:val="single" w:sz="8" w:space="0" w:color="auto"/>
              <w:right w:val="single" w:sz="8" w:space="0" w:color="auto"/>
            </w:tcBorders>
            <w:shd w:val="clear" w:color="auto" w:fill="auto"/>
            <w:tcMar>
              <w:left w:w="108" w:type="dxa"/>
              <w:right w:w="108" w:type="dxa"/>
            </w:tcMar>
            <w:vAlign w:val="center"/>
          </w:tcPr>
          <w:p w14:paraId="48186D71"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proofErr w:type="gramStart"/>
            <w:r>
              <w:rPr>
                <w:rFonts w:ascii="仿宋" w:eastAsia="仿宋" w:hAnsi="仿宋" w:cs="仿宋" w:hint="eastAsia"/>
                <w:sz w:val="21"/>
                <w:szCs w:val="21"/>
                <w:shd w:val="clear" w:color="auto" w:fill="FFFFFF"/>
              </w:rPr>
              <w:t>腾讯科技</w:t>
            </w:r>
            <w:proofErr w:type="gramEnd"/>
            <w:r>
              <w:rPr>
                <w:rFonts w:ascii="仿宋" w:eastAsia="仿宋" w:hAnsi="仿宋" w:cs="仿宋" w:hint="eastAsia"/>
                <w:sz w:val="21"/>
                <w:szCs w:val="21"/>
                <w:shd w:val="clear" w:color="auto" w:fill="FFFFFF"/>
              </w:rPr>
              <w:t>(深圳)有限公司</w:t>
            </w:r>
          </w:p>
        </w:tc>
        <w:tc>
          <w:tcPr>
            <w:tcW w:w="2633" w:type="dxa"/>
            <w:tcBorders>
              <w:top w:val="nil"/>
              <w:left w:val="nil"/>
              <w:bottom w:val="single" w:sz="8" w:space="0" w:color="auto"/>
              <w:right w:val="single" w:sz="8" w:space="0" w:color="auto"/>
            </w:tcBorders>
            <w:shd w:val="clear" w:color="auto" w:fill="auto"/>
            <w:tcMar>
              <w:left w:w="108" w:type="dxa"/>
              <w:right w:w="108" w:type="dxa"/>
            </w:tcMar>
            <w:vAlign w:val="center"/>
          </w:tcPr>
          <w:p w14:paraId="6C2B5EE4"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IP地址、MAC地址、设备IMEI码、设备IMSI码、Android ID、设备识别码、设备标识信息和软件安装列表信息</w:t>
            </w:r>
          </w:p>
        </w:tc>
        <w:tc>
          <w:tcPr>
            <w:tcW w:w="1334" w:type="dxa"/>
            <w:tcBorders>
              <w:top w:val="nil"/>
              <w:left w:val="nil"/>
              <w:bottom w:val="single" w:sz="8" w:space="0" w:color="auto"/>
              <w:right w:val="single" w:sz="8" w:space="0" w:color="auto"/>
            </w:tcBorders>
            <w:shd w:val="clear" w:color="auto" w:fill="auto"/>
            <w:tcMar>
              <w:left w:w="108" w:type="dxa"/>
              <w:right w:w="108" w:type="dxa"/>
            </w:tcMar>
            <w:vAlign w:val="center"/>
          </w:tcPr>
          <w:p w14:paraId="56E43EAC"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用于视频录制，客户和审核人员线上录制</w:t>
            </w:r>
          </w:p>
        </w:tc>
        <w:tc>
          <w:tcPr>
            <w:tcW w:w="1450" w:type="dxa"/>
            <w:tcBorders>
              <w:top w:val="nil"/>
              <w:left w:val="nil"/>
              <w:bottom w:val="single" w:sz="8" w:space="0" w:color="auto"/>
              <w:right w:val="single" w:sz="8" w:space="0" w:color="auto"/>
            </w:tcBorders>
            <w:shd w:val="clear" w:color="auto" w:fill="auto"/>
            <w:tcMar>
              <w:left w:w="108" w:type="dxa"/>
              <w:right w:w="108" w:type="dxa"/>
            </w:tcMar>
            <w:vAlign w:val="center"/>
          </w:tcPr>
          <w:p w14:paraId="0D45316B"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否</w:t>
            </w:r>
          </w:p>
        </w:tc>
        <w:tc>
          <w:tcPr>
            <w:tcW w:w="1152" w:type="dxa"/>
            <w:tcBorders>
              <w:top w:val="nil"/>
              <w:left w:val="nil"/>
              <w:bottom w:val="single" w:sz="8" w:space="0" w:color="auto"/>
              <w:right w:val="single" w:sz="8" w:space="0" w:color="auto"/>
            </w:tcBorders>
            <w:shd w:val="clear" w:color="auto" w:fill="auto"/>
            <w:tcMar>
              <w:left w:w="108" w:type="dxa"/>
              <w:right w:w="108" w:type="dxa"/>
            </w:tcMar>
            <w:vAlign w:val="center"/>
          </w:tcPr>
          <w:p w14:paraId="32857CAF"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iOS+</w:t>
            </w:r>
          </w:p>
          <w:p w14:paraId="460D22DC" w14:textId="77777777" w:rsidR="00AF07DA" w:rsidRDefault="00AF07DA" w:rsidP="00AF07DA">
            <w:pPr>
              <w:pStyle w:val="a7"/>
              <w:widowControl/>
              <w:shd w:val="clear" w:color="auto" w:fill="FFFFFF"/>
              <w:wordWrap w:val="0"/>
              <w:spacing w:before="200" w:beforeAutospacing="0" w:after="60" w:afterAutospacing="0" w:line="330" w:lineRule="atLeast"/>
              <w:rPr>
                <w:rFonts w:ascii="仿宋" w:eastAsia="仿宋" w:hAnsi="仿宋" w:cs="仿宋"/>
                <w:sz w:val="21"/>
                <w:szCs w:val="21"/>
              </w:rPr>
            </w:pPr>
            <w:r>
              <w:rPr>
                <w:rFonts w:ascii="仿宋" w:eastAsia="仿宋" w:hAnsi="仿宋" w:cs="仿宋" w:hint="eastAsia"/>
                <w:sz w:val="21"/>
                <w:szCs w:val="21"/>
                <w:shd w:val="clear" w:color="auto" w:fill="FFFFFF"/>
              </w:rPr>
              <w:t>Android</w:t>
            </w:r>
          </w:p>
        </w:tc>
      </w:tr>
      <w:tr w:rsidR="00AF07DA" w14:paraId="58588EA9" w14:textId="77777777" w:rsidTr="00E125E2">
        <w:trPr>
          <w:trHeight w:val="1820"/>
        </w:trPr>
        <w:tc>
          <w:tcPr>
            <w:tcW w:w="9633"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A813448"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lastRenderedPageBreak/>
              <w:t>第三方隐私协议网址：</w:t>
            </w:r>
          </w:p>
          <w:p w14:paraId="6B4F3956" w14:textId="38A94446"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shd w:val="clear" w:color="auto" w:fill="FFFFFF"/>
                <w:lang w:eastAsia="zh-Hans"/>
              </w:rPr>
            </w:pPr>
            <w:r>
              <w:rPr>
                <w:rFonts w:ascii="仿宋" w:eastAsia="仿宋" w:hAnsi="仿宋" w:cs="仿宋" w:hint="eastAsia"/>
                <w:sz w:val="21"/>
                <w:szCs w:val="21"/>
                <w:shd w:val="clear" w:color="auto" w:fill="FFFFFF"/>
                <w:lang w:eastAsia="zh-Hans"/>
              </w:rPr>
              <w:t>腾讯TBS浏览器服务SDK个人信息保护规则</w:t>
            </w:r>
            <w:r>
              <w:rPr>
                <w:rFonts w:ascii="仿宋" w:eastAsia="仿宋" w:hAnsi="仿宋" w:cs="仿宋"/>
                <w:sz w:val="21"/>
                <w:szCs w:val="21"/>
                <w:shd w:val="clear" w:color="auto" w:fill="FFFFFF"/>
                <w:lang w:eastAsia="zh-Hans"/>
              </w:rPr>
              <w:t>：</w:t>
            </w:r>
            <w:hyperlink r:id="rId20" w:history="1">
              <w:r w:rsidRPr="00356CD9">
                <w:rPr>
                  <w:rStyle w:val="a9"/>
                  <w:rFonts w:ascii="仿宋" w:eastAsia="仿宋" w:hAnsi="仿宋" w:cs="仿宋"/>
                  <w:sz w:val="21"/>
                  <w:szCs w:val="21"/>
                  <w:shd w:val="clear" w:color="auto" w:fill="FFFFFF"/>
                  <w:lang w:eastAsia="zh-Hans"/>
                </w:rPr>
                <w:t>https://rule.tencent.com/rule/preview/1c4e2b4b-d0f6-4a75-a5c6-1cfce00a390d</w:t>
              </w:r>
            </w:hyperlink>
          </w:p>
          <w:p w14:paraId="3C16F8EE" w14:textId="504111A8" w:rsidR="00AF07DA" w:rsidRP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p>
        </w:tc>
      </w:tr>
      <w:tr w:rsidR="00AF07DA" w14:paraId="2778F852" w14:textId="77777777">
        <w:trPr>
          <w:trHeight w:val="1820"/>
        </w:trPr>
        <w:tc>
          <w:tcPr>
            <w:tcW w:w="172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9108012" w14:textId="77777777" w:rsidR="00AF07DA" w:rsidRDefault="00AF07DA" w:rsidP="00AF07DA">
            <w:pPr>
              <w:pStyle w:val="a7"/>
              <w:widowControl/>
              <w:wordWrap w:val="0"/>
              <w:spacing w:before="200" w:beforeAutospacing="0" w:after="200" w:afterAutospacing="0" w:line="420" w:lineRule="atLeast"/>
              <w:ind w:left="200"/>
              <w:rPr>
                <w:rFonts w:ascii="仿宋" w:eastAsia="仿宋" w:hAnsi="仿宋" w:cs="仿宋"/>
                <w:sz w:val="21"/>
                <w:szCs w:val="21"/>
              </w:rPr>
            </w:pPr>
            <w:proofErr w:type="gramStart"/>
            <w:r>
              <w:rPr>
                <w:rFonts w:ascii="仿宋" w:eastAsia="仿宋" w:hAnsi="仿宋" w:cs="仿宋" w:hint="eastAsia"/>
                <w:sz w:val="21"/>
                <w:szCs w:val="21"/>
              </w:rPr>
              <w:t>腾讯</w:t>
            </w:r>
            <w:proofErr w:type="gramEnd"/>
            <w:r>
              <w:rPr>
                <w:rFonts w:ascii="仿宋" w:eastAsia="仿宋" w:hAnsi="仿宋" w:cs="仿宋" w:hint="eastAsia"/>
                <w:sz w:val="21"/>
                <w:szCs w:val="21"/>
              </w:rPr>
              <w:t>TBS 浏览器SDK</w:t>
            </w:r>
          </w:p>
        </w:tc>
        <w:tc>
          <w:tcPr>
            <w:tcW w:w="1338" w:type="dxa"/>
            <w:tcBorders>
              <w:top w:val="nil"/>
              <w:left w:val="nil"/>
              <w:bottom w:val="single" w:sz="8" w:space="0" w:color="auto"/>
              <w:right w:val="single" w:sz="8" w:space="0" w:color="auto"/>
            </w:tcBorders>
            <w:shd w:val="clear" w:color="auto" w:fill="auto"/>
            <w:tcMar>
              <w:left w:w="108" w:type="dxa"/>
              <w:right w:w="108" w:type="dxa"/>
            </w:tcMar>
            <w:vAlign w:val="center"/>
          </w:tcPr>
          <w:p w14:paraId="690E11FF"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proofErr w:type="gramStart"/>
            <w:r>
              <w:rPr>
                <w:rFonts w:ascii="仿宋" w:eastAsia="仿宋" w:hAnsi="仿宋" w:cs="仿宋" w:hint="eastAsia"/>
                <w:sz w:val="21"/>
                <w:szCs w:val="21"/>
                <w:shd w:val="clear" w:color="auto" w:fill="FFFFFF"/>
              </w:rPr>
              <w:t>腾讯科技</w:t>
            </w:r>
            <w:proofErr w:type="gramEnd"/>
            <w:r>
              <w:rPr>
                <w:rFonts w:ascii="仿宋" w:eastAsia="仿宋" w:hAnsi="仿宋" w:cs="仿宋" w:hint="eastAsia"/>
                <w:sz w:val="21"/>
                <w:szCs w:val="21"/>
                <w:shd w:val="clear" w:color="auto" w:fill="FFFFFF"/>
              </w:rPr>
              <w:t>(深圳)有限公司</w:t>
            </w:r>
          </w:p>
        </w:tc>
        <w:tc>
          <w:tcPr>
            <w:tcW w:w="2633" w:type="dxa"/>
            <w:tcBorders>
              <w:top w:val="nil"/>
              <w:left w:val="nil"/>
              <w:bottom w:val="single" w:sz="8" w:space="0" w:color="auto"/>
              <w:right w:val="single" w:sz="8" w:space="0" w:color="auto"/>
            </w:tcBorders>
            <w:shd w:val="clear" w:color="auto" w:fill="auto"/>
            <w:tcMar>
              <w:left w:w="108" w:type="dxa"/>
              <w:right w:w="108" w:type="dxa"/>
            </w:tcMar>
            <w:vAlign w:val="center"/>
          </w:tcPr>
          <w:p w14:paraId="5BD558AC"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手机设备信息（Android ID、BSSID、SSID、IP、IMSI、IMEI、MAC、操作系统版本、WIFI信息、网络信息、SIM卡序列号、手机号码）</w:t>
            </w:r>
          </w:p>
        </w:tc>
        <w:tc>
          <w:tcPr>
            <w:tcW w:w="1334" w:type="dxa"/>
            <w:tcBorders>
              <w:top w:val="nil"/>
              <w:left w:val="nil"/>
              <w:bottom w:val="single" w:sz="8" w:space="0" w:color="auto"/>
              <w:right w:val="single" w:sz="8" w:space="0" w:color="auto"/>
            </w:tcBorders>
            <w:shd w:val="clear" w:color="auto" w:fill="auto"/>
            <w:tcMar>
              <w:left w:w="108" w:type="dxa"/>
              <w:right w:w="108" w:type="dxa"/>
            </w:tcMar>
            <w:vAlign w:val="center"/>
          </w:tcPr>
          <w:p w14:paraId="22B7B40D"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proofErr w:type="gramStart"/>
            <w:r>
              <w:rPr>
                <w:rFonts w:ascii="仿宋" w:eastAsia="仿宋" w:hAnsi="仿宋" w:cs="仿宋" w:hint="eastAsia"/>
                <w:sz w:val="21"/>
                <w:szCs w:val="21"/>
              </w:rPr>
              <w:t>提供腾讯</w:t>
            </w:r>
            <w:proofErr w:type="gramEnd"/>
            <w:r>
              <w:rPr>
                <w:rFonts w:ascii="仿宋" w:eastAsia="仿宋" w:hAnsi="仿宋" w:cs="仿宋" w:hint="eastAsia"/>
                <w:sz w:val="21"/>
                <w:szCs w:val="21"/>
              </w:rPr>
              <w:t>X5浏览器，用于加载开户、开户单向视频相关H5页面。</w:t>
            </w:r>
            <w:proofErr w:type="gramStart"/>
            <w:r>
              <w:rPr>
                <w:rFonts w:ascii="仿宋" w:eastAsia="仿宋" w:hAnsi="仿宋" w:cs="仿宋" w:hint="eastAsia"/>
                <w:sz w:val="21"/>
                <w:szCs w:val="21"/>
              </w:rPr>
              <w:t>腾讯</w:t>
            </w:r>
            <w:proofErr w:type="gramEnd"/>
            <w:r>
              <w:rPr>
                <w:rFonts w:ascii="仿宋" w:eastAsia="仿宋" w:hAnsi="仿宋" w:cs="仿宋" w:hint="eastAsia"/>
                <w:sz w:val="21"/>
                <w:szCs w:val="21"/>
              </w:rPr>
              <w:t>X5内部会</w:t>
            </w:r>
            <w:proofErr w:type="gramStart"/>
            <w:r>
              <w:rPr>
                <w:rFonts w:ascii="仿宋" w:eastAsia="仿宋" w:hAnsi="仿宋" w:cs="仿宋" w:hint="eastAsia"/>
                <w:sz w:val="21"/>
                <w:szCs w:val="21"/>
              </w:rPr>
              <w:t>调用腾讯服务器</w:t>
            </w:r>
            <w:proofErr w:type="gramEnd"/>
            <w:r>
              <w:rPr>
                <w:rFonts w:ascii="仿宋" w:eastAsia="仿宋" w:hAnsi="仿宋" w:cs="仿宋" w:hint="eastAsia"/>
                <w:sz w:val="21"/>
                <w:szCs w:val="21"/>
              </w:rPr>
              <w:t>上传日志获取下载内核资源。</w:t>
            </w:r>
          </w:p>
        </w:tc>
        <w:tc>
          <w:tcPr>
            <w:tcW w:w="1450" w:type="dxa"/>
            <w:tcBorders>
              <w:top w:val="nil"/>
              <w:left w:val="nil"/>
              <w:bottom w:val="single" w:sz="8" w:space="0" w:color="auto"/>
              <w:right w:val="single" w:sz="8" w:space="0" w:color="auto"/>
            </w:tcBorders>
            <w:shd w:val="clear" w:color="auto" w:fill="auto"/>
            <w:tcMar>
              <w:left w:w="108" w:type="dxa"/>
              <w:right w:w="108" w:type="dxa"/>
            </w:tcMar>
            <w:vAlign w:val="center"/>
          </w:tcPr>
          <w:p w14:paraId="7C8309F8"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否</w:t>
            </w:r>
          </w:p>
        </w:tc>
        <w:tc>
          <w:tcPr>
            <w:tcW w:w="1152" w:type="dxa"/>
            <w:tcBorders>
              <w:top w:val="nil"/>
              <w:left w:val="nil"/>
              <w:bottom w:val="single" w:sz="8" w:space="0" w:color="auto"/>
              <w:right w:val="single" w:sz="8" w:space="0" w:color="auto"/>
            </w:tcBorders>
            <w:shd w:val="clear" w:color="auto" w:fill="auto"/>
            <w:tcMar>
              <w:left w:w="108" w:type="dxa"/>
              <w:right w:w="108" w:type="dxa"/>
            </w:tcMar>
            <w:vAlign w:val="center"/>
          </w:tcPr>
          <w:p w14:paraId="4A227896" w14:textId="77777777" w:rsidR="00AF07DA" w:rsidRDefault="00AF07DA" w:rsidP="00AF07DA">
            <w:pPr>
              <w:pStyle w:val="a7"/>
              <w:widowControl/>
              <w:shd w:val="clear" w:color="auto" w:fill="FFFFFF"/>
              <w:wordWrap w:val="0"/>
              <w:spacing w:before="200" w:beforeAutospacing="0" w:after="60" w:afterAutospacing="0" w:line="330" w:lineRule="atLeast"/>
              <w:rPr>
                <w:rFonts w:ascii="仿宋" w:eastAsia="仿宋" w:hAnsi="仿宋" w:cs="仿宋"/>
                <w:sz w:val="21"/>
                <w:szCs w:val="21"/>
              </w:rPr>
            </w:pPr>
            <w:r>
              <w:rPr>
                <w:rFonts w:ascii="仿宋" w:eastAsia="仿宋" w:hAnsi="仿宋" w:cs="仿宋" w:hint="eastAsia"/>
                <w:sz w:val="21"/>
                <w:szCs w:val="21"/>
                <w:shd w:val="clear" w:color="auto" w:fill="FFFFFF"/>
              </w:rPr>
              <w:t>Android</w:t>
            </w:r>
          </w:p>
        </w:tc>
      </w:tr>
      <w:tr w:rsidR="00BF14C3" w14:paraId="629EEE01" w14:textId="77777777" w:rsidTr="002623BF">
        <w:trPr>
          <w:trHeight w:val="1820"/>
        </w:trPr>
        <w:tc>
          <w:tcPr>
            <w:tcW w:w="9633"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AAFCF42" w14:textId="77777777" w:rsidR="00BF14C3" w:rsidRDefault="00BF14C3" w:rsidP="00BF14C3">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第三方隐私协议网址：</w:t>
            </w:r>
          </w:p>
          <w:p w14:paraId="469A9E2B" w14:textId="0E3786C0" w:rsidR="00BF14C3" w:rsidRDefault="00BF14C3" w:rsidP="00AF07DA">
            <w:pPr>
              <w:pStyle w:val="a7"/>
              <w:widowControl/>
              <w:shd w:val="clear" w:color="auto" w:fill="FFFFFF"/>
              <w:wordWrap w:val="0"/>
              <w:spacing w:before="200" w:beforeAutospacing="0" w:after="60" w:afterAutospacing="0" w:line="330" w:lineRule="atLeast"/>
              <w:rPr>
                <w:rFonts w:ascii="仿宋" w:eastAsia="仿宋" w:hAnsi="仿宋" w:cs="仿宋"/>
                <w:sz w:val="21"/>
                <w:szCs w:val="21"/>
                <w:shd w:val="clear" w:color="auto" w:fill="FFFFFF"/>
                <w:lang w:eastAsia="zh-Hans"/>
              </w:rPr>
            </w:pPr>
            <w:r>
              <w:rPr>
                <w:rFonts w:ascii="仿宋" w:eastAsia="仿宋" w:hAnsi="仿宋" w:cs="仿宋" w:hint="eastAsia"/>
                <w:sz w:val="21"/>
                <w:szCs w:val="21"/>
                <w:shd w:val="clear" w:color="auto" w:fill="FFFFFF"/>
                <w:lang w:eastAsia="zh-Hans"/>
              </w:rPr>
              <w:t>腾讯TBS浏览器服务SDK个人信息保护规则</w:t>
            </w:r>
            <w:r>
              <w:rPr>
                <w:rFonts w:ascii="仿宋" w:eastAsia="仿宋" w:hAnsi="仿宋" w:cs="仿宋"/>
                <w:sz w:val="21"/>
                <w:szCs w:val="21"/>
                <w:shd w:val="clear" w:color="auto" w:fill="FFFFFF"/>
                <w:lang w:eastAsia="zh-Hans"/>
              </w:rPr>
              <w:t>：</w:t>
            </w:r>
            <w:hyperlink r:id="rId21" w:history="1">
              <w:r w:rsidRPr="00356CD9">
                <w:rPr>
                  <w:rStyle w:val="a9"/>
                  <w:rFonts w:ascii="仿宋" w:eastAsia="仿宋" w:hAnsi="仿宋" w:cs="仿宋"/>
                  <w:sz w:val="21"/>
                  <w:szCs w:val="21"/>
                  <w:shd w:val="clear" w:color="auto" w:fill="FFFFFF"/>
                  <w:lang w:eastAsia="zh-Hans"/>
                </w:rPr>
                <w:t>https://rule.tencent.com/rule/preview/1c4e2b4b-d0f6-4a75-a5c6-1cfce00a390d</w:t>
              </w:r>
            </w:hyperlink>
          </w:p>
          <w:p w14:paraId="6C6B1203" w14:textId="71398470" w:rsidR="00BF14C3" w:rsidRPr="00BF14C3" w:rsidRDefault="00BF14C3" w:rsidP="00AF07DA">
            <w:pPr>
              <w:pStyle w:val="a7"/>
              <w:widowControl/>
              <w:shd w:val="clear" w:color="auto" w:fill="FFFFFF"/>
              <w:wordWrap w:val="0"/>
              <w:spacing w:before="200" w:beforeAutospacing="0" w:after="60" w:afterAutospacing="0" w:line="330" w:lineRule="atLeast"/>
              <w:rPr>
                <w:rFonts w:ascii="仿宋" w:eastAsia="仿宋" w:hAnsi="仿宋" w:cs="仿宋"/>
                <w:sz w:val="21"/>
                <w:szCs w:val="21"/>
                <w:shd w:val="clear" w:color="auto" w:fill="FFFFFF"/>
              </w:rPr>
            </w:pPr>
          </w:p>
        </w:tc>
      </w:tr>
      <w:tr w:rsidR="00AF07DA" w14:paraId="5786DB82" w14:textId="77777777">
        <w:trPr>
          <w:trHeight w:val="1820"/>
        </w:trPr>
        <w:tc>
          <w:tcPr>
            <w:tcW w:w="172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6DB35DB"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proofErr w:type="spellStart"/>
            <w:r>
              <w:rPr>
                <w:rFonts w:ascii="仿宋" w:eastAsia="仿宋" w:hAnsi="仿宋" w:cs="仿宋" w:hint="eastAsia"/>
                <w:sz w:val="21"/>
                <w:szCs w:val="21"/>
              </w:rPr>
              <w:t>AnyChat</w:t>
            </w:r>
            <w:proofErr w:type="spellEnd"/>
            <w:r>
              <w:rPr>
                <w:rFonts w:ascii="仿宋" w:eastAsia="仿宋" w:hAnsi="仿宋" w:cs="仿宋" w:hint="eastAsia"/>
                <w:sz w:val="21"/>
                <w:szCs w:val="21"/>
              </w:rPr>
              <w:t xml:space="preserve"> SDK</w:t>
            </w:r>
          </w:p>
        </w:tc>
        <w:tc>
          <w:tcPr>
            <w:tcW w:w="1338" w:type="dxa"/>
            <w:tcBorders>
              <w:top w:val="nil"/>
              <w:left w:val="nil"/>
              <w:bottom w:val="single" w:sz="8" w:space="0" w:color="auto"/>
              <w:right w:val="single" w:sz="8" w:space="0" w:color="auto"/>
            </w:tcBorders>
            <w:shd w:val="clear" w:color="auto" w:fill="auto"/>
            <w:tcMar>
              <w:left w:w="108" w:type="dxa"/>
              <w:right w:w="108" w:type="dxa"/>
            </w:tcMar>
            <w:vAlign w:val="center"/>
          </w:tcPr>
          <w:p w14:paraId="02AE0B1F"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shd w:val="clear" w:color="auto" w:fill="FFFFFF"/>
              </w:rPr>
              <w:t>广州佰锐网络科技有限公司</w:t>
            </w:r>
          </w:p>
        </w:tc>
        <w:tc>
          <w:tcPr>
            <w:tcW w:w="2633" w:type="dxa"/>
            <w:tcBorders>
              <w:top w:val="nil"/>
              <w:left w:val="nil"/>
              <w:bottom w:val="single" w:sz="8" w:space="0" w:color="auto"/>
              <w:right w:val="single" w:sz="8" w:space="0" w:color="auto"/>
            </w:tcBorders>
            <w:shd w:val="clear" w:color="auto" w:fill="auto"/>
            <w:tcMar>
              <w:left w:w="108" w:type="dxa"/>
              <w:right w:w="108" w:type="dxa"/>
            </w:tcMar>
            <w:vAlign w:val="center"/>
          </w:tcPr>
          <w:p w14:paraId="69ED61B3"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无</w:t>
            </w:r>
          </w:p>
        </w:tc>
        <w:tc>
          <w:tcPr>
            <w:tcW w:w="1334" w:type="dxa"/>
            <w:tcBorders>
              <w:top w:val="nil"/>
              <w:left w:val="nil"/>
              <w:bottom w:val="single" w:sz="8" w:space="0" w:color="auto"/>
              <w:right w:val="single" w:sz="8" w:space="0" w:color="auto"/>
            </w:tcBorders>
            <w:shd w:val="clear" w:color="auto" w:fill="auto"/>
            <w:tcMar>
              <w:left w:w="108" w:type="dxa"/>
              <w:right w:w="108" w:type="dxa"/>
            </w:tcMar>
            <w:vAlign w:val="center"/>
          </w:tcPr>
          <w:p w14:paraId="52CA0E22"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用于双向录制，客户和审核人员线上录制</w:t>
            </w:r>
          </w:p>
        </w:tc>
        <w:tc>
          <w:tcPr>
            <w:tcW w:w="1450" w:type="dxa"/>
            <w:tcBorders>
              <w:top w:val="nil"/>
              <w:left w:val="nil"/>
              <w:bottom w:val="single" w:sz="8" w:space="0" w:color="auto"/>
              <w:right w:val="single" w:sz="8" w:space="0" w:color="auto"/>
            </w:tcBorders>
            <w:shd w:val="clear" w:color="auto" w:fill="auto"/>
            <w:tcMar>
              <w:left w:w="108" w:type="dxa"/>
              <w:right w:w="108" w:type="dxa"/>
            </w:tcMar>
            <w:vAlign w:val="center"/>
          </w:tcPr>
          <w:p w14:paraId="2C8D13BB"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否</w:t>
            </w:r>
          </w:p>
        </w:tc>
        <w:tc>
          <w:tcPr>
            <w:tcW w:w="1152" w:type="dxa"/>
            <w:tcBorders>
              <w:top w:val="nil"/>
              <w:left w:val="nil"/>
              <w:bottom w:val="single" w:sz="8" w:space="0" w:color="auto"/>
              <w:right w:val="single" w:sz="8" w:space="0" w:color="auto"/>
            </w:tcBorders>
            <w:shd w:val="clear" w:color="auto" w:fill="auto"/>
            <w:tcMar>
              <w:left w:w="108" w:type="dxa"/>
              <w:right w:w="108" w:type="dxa"/>
            </w:tcMar>
            <w:vAlign w:val="center"/>
          </w:tcPr>
          <w:p w14:paraId="3B3ABD8F" w14:textId="77777777" w:rsidR="00AF07DA" w:rsidRDefault="00AF07DA" w:rsidP="00AF07DA">
            <w:pPr>
              <w:pStyle w:val="a7"/>
              <w:widowControl/>
              <w:shd w:val="clear" w:color="auto" w:fill="FFFFFF"/>
              <w:wordWrap w:val="0"/>
              <w:spacing w:before="200" w:beforeAutospacing="0" w:after="60" w:afterAutospacing="0" w:line="330" w:lineRule="atLeast"/>
              <w:rPr>
                <w:rFonts w:ascii="仿宋" w:eastAsia="仿宋" w:hAnsi="仿宋" w:cs="仿宋"/>
                <w:sz w:val="21"/>
                <w:szCs w:val="21"/>
              </w:rPr>
            </w:pPr>
            <w:r>
              <w:rPr>
                <w:rFonts w:ascii="仿宋" w:eastAsia="仿宋" w:hAnsi="仿宋" w:cs="仿宋" w:hint="eastAsia"/>
                <w:sz w:val="21"/>
                <w:szCs w:val="21"/>
                <w:shd w:val="clear" w:color="auto" w:fill="FFFFFF"/>
              </w:rPr>
              <w:t>Android</w:t>
            </w:r>
          </w:p>
        </w:tc>
      </w:tr>
      <w:tr w:rsidR="00BF14C3" w14:paraId="5EE58B29" w14:textId="77777777" w:rsidTr="003F3636">
        <w:trPr>
          <w:trHeight w:val="1820"/>
        </w:trPr>
        <w:tc>
          <w:tcPr>
            <w:tcW w:w="9633"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73B9AE2" w14:textId="77777777" w:rsidR="00BF14C3" w:rsidRDefault="00BF14C3" w:rsidP="00BF14C3">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第三方隐私协议网址：</w:t>
            </w:r>
          </w:p>
          <w:p w14:paraId="67E51B0C" w14:textId="410E9B19" w:rsidR="00BF14C3" w:rsidRDefault="00BF14C3" w:rsidP="00AF07DA">
            <w:pPr>
              <w:pStyle w:val="a7"/>
              <w:widowControl/>
              <w:shd w:val="clear" w:color="auto" w:fill="FFFFFF"/>
              <w:wordWrap w:val="0"/>
              <w:spacing w:before="200" w:beforeAutospacing="0" w:after="60" w:afterAutospacing="0" w:line="330" w:lineRule="atLeast"/>
              <w:rPr>
                <w:rFonts w:ascii="仿宋" w:eastAsia="仿宋" w:hAnsi="仿宋" w:cs="仿宋"/>
                <w:sz w:val="21"/>
                <w:szCs w:val="21"/>
                <w:shd w:val="clear" w:color="auto" w:fill="FFFFFF"/>
              </w:rPr>
            </w:pPr>
            <w:proofErr w:type="spellStart"/>
            <w:r w:rsidRPr="00BF14C3">
              <w:rPr>
                <w:rFonts w:ascii="仿宋" w:eastAsia="仿宋" w:hAnsi="仿宋" w:cs="仿宋" w:hint="eastAsia"/>
                <w:sz w:val="21"/>
                <w:szCs w:val="21"/>
                <w:shd w:val="clear" w:color="auto" w:fill="FFFFFF"/>
              </w:rPr>
              <w:t>AnyChat</w:t>
            </w:r>
            <w:proofErr w:type="spellEnd"/>
            <w:r w:rsidRPr="00BF14C3">
              <w:rPr>
                <w:rFonts w:ascii="仿宋" w:eastAsia="仿宋" w:hAnsi="仿宋" w:cs="仿宋" w:hint="eastAsia"/>
                <w:sz w:val="21"/>
                <w:szCs w:val="21"/>
                <w:shd w:val="clear" w:color="auto" w:fill="FFFFFF"/>
              </w:rPr>
              <w:t xml:space="preserve"> SDK 用户隐私政策</w:t>
            </w:r>
            <w:r>
              <w:rPr>
                <w:rFonts w:ascii="仿宋" w:eastAsia="仿宋" w:hAnsi="仿宋" w:cs="仿宋" w:hint="eastAsia"/>
                <w:sz w:val="21"/>
                <w:szCs w:val="21"/>
                <w:shd w:val="clear" w:color="auto" w:fill="FFFFFF"/>
              </w:rPr>
              <w:t>：</w:t>
            </w:r>
            <w:hyperlink r:id="rId22" w:history="1">
              <w:r w:rsidRPr="00356CD9">
                <w:rPr>
                  <w:rStyle w:val="a9"/>
                  <w:rFonts w:ascii="仿宋" w:eastAsia="仿宋" w:hAnsi="仿宋" w:cs="仿宋" w:hint="eastAsia"/>
                  <w:sz w:val="21"/>
                  <w:szCs w:val="21"/>
                  <w:shd w:val="clear" w:color="auto" w:fill="FFFFFF"/>
                </w:rPr>
                <w:t>http://sdk.anychat.cn/html/priva cy.html</w:t>
              </w:r>
            </w:hyperlink>
          </w:p>
          <w:p w14:paraId="65AAA76A" w14:textId="166626A4" w:rsidR="00BF14C3" w:rsidRPr="00BF14C3" w:rsidRDefault="00BF14C3" w:rsidP="00AF07DA">
            <w:pPr>
              <w:pStyle w:val="a7"/>
              <w:widowControl/>
              <w:shd w:val="clear" w:color="auto" w:fill="FFFFFF"/>
              <w:wordWrap w:val="0"/>
              <w:spacing w:before="200" w:beforeAutospacing="0" w:after="60" w:afterAutospacing="0" w:line="330" w:lineRule="atLeast"/>
              <w:rPr>
                <w:rFonts w:ascii="仿宋" w:eastAsia="仿宋" w:hAnsi="仿宋" w:cs="仿宋"/>
                <w:sz w:val="21"/>
                <w:szCs w:val="21"/>
                <w:shd w:val="clear" w:color="auto" w:fill="FFFFFF"/>
              </w:rPr>
            </w:pPr>
          </w:p>
        </w:tc>
      </w:tr>
      <w:tr w:rsidR="00AF07DA" w14:paraId="2D145139" w14:textId="77777777">
        <w:trPr>
          <w:trHeight w:val="1820"/>
        </w:trPr>
        <w:tc>
          <w:tcPr>
            <w:tcW w:w="172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FCC035A"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proofErr w:type="gramStart"/>
            <w:r>
              <w:rPr>
                <w:rFonts w:ascii="仿宋" w:eastAsia="仿宋" w:hAnsi="仿宋" w:cs="仿宋" w:hint="eastAsia"/>
                <w:sz w:val="21"/>
                <w:szCs w:val="21"/>
              </w:rPr>
              <w:lastRenderedPageBreak/>
              <w:t>微信</w:t>
            </w:r>
            <w:proofErr w:type="gramEnd"/>
            <w:r>
              <w:rPr>
                <w:rFonts w:ascii="仿宋" w:eastAsia="仿宋" w:hAnsi="仿宋" w:cs="仿宋" w:hint="eastAsia"/>
                <w:sz w:val="21"/>
                <w:szCs w:val="21"/>
              </w:rPr>
              <w:t>SDK</w:t>
            </w:r>
          </w:p>
        </w:tc>
        <w:tc>
          <w:tcPr>
            <w:tcW w:w="1338" w:type="dxa"/>
            <w:tcBorders>
              <w:top w:val="nil"/>
              <w:left w:val="nil"/>
              <w:bottom w:val="single" w:sz="8" w:space="0" w:color="auto"/>
              <w:right w:val="single" w:sz="8" w:space="0" w:color="auto"/>
            </w:tcBorders>
            <w:shd w:val="clear" w:color="auto" w:fill="auto"/>
            <w:tcMar>
              <w:left w:w="108" w:type="dxa"/>
              <w:right w:w="108" w:type="dxa"/>
            </w:tcMar>
            <w:vAlign w:val="center"/>
          </w:tcPr>
          <w:p w14:paraId="00A97B07"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proofErr w:type="gramStart"/>
            <w:r>
              <w:rPr>
                <w:rFonts w:ascii="仿宋" w:eastAsia="仿宋" w:hAnsi="仿宋" w:cs="仿宋" w:hint="eastAsia"/>
                <w:sz w:val="21"/>
                <w:szCs w:val="21"/>
              </w:rPr>
              <w:t>深圳市腾讯计算机系统</w:t>
            </w:r>
            <w:proofErr w:type="gramEnd"/>
            <w:r>
              <w:rPr>
                <w:rFonts w:ascii="仿宋" w:eastAsia="仿宋" w:hAnsi="仿宋" w:cs="仿宋" w:hint="eastAsia"/>
                <w:sz w:val="21"/>
                <w:szCs w:val="21"/>
              </w:rPr>
              <w:t>有限公司</w:t>
            </w:r>
          </w:p>
        </w:tc>
        <w:tc>
          <w:tcPr>
            <w:tcW w:w="2633" w:type="dxa"/>
            <w:tcBorders>
              <w:top w:val="nil"/>
              <w:left w:val="nil"/>
              <w:bottom w:val="single" w:sz="8" w:space="0" w:color="auto"/>
              <w:right w:val="single" w:sz="8" w:space="0" w:color="auto"/>
            </w:tcBorders>
            <w:shd w:val="clear" w:color="auto" w:fill="auto"/>
            <w:tcMar>
              <w:left w:w="108" w:type="dxa"/>
              <w:right w:w="108" w:type="dxa"/>
            </w:tcMar>
            <w:vAlign w:val="center"/>
          </w:tcPr>
          <w:p w14:paraId="00E15B3E" w14:textId="7F03DFAC"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color w:val="000000"/>
                <w:sz w:val="21"/>
                <w:szCs w:val="21"/>
                <w:lang w:eastAsia="zh-Hans"/>
              </w:rPr>
              <w:t>设备序列号</w:t>
            </w:r>
            <w:r>
              <w:rPr>
                <w:rFonts w:ascii="仿宋" w:eastAsia="仿宋" w:hAnsi="仿宋" w:cs="仿宋"/>
                <w:color w:val="000000"/>
                <w:sz w:val="21"/>
                <w:szCs w:val="21"/>
                <w:lang w:eastAsia="zh-Hans"/>
              </w:rPr>
              <w:t>、</w:t>
            </w:r>
            <w:r>
              <w:rPr>
                <w:rFonts w:ascii="仿宋" w:eastAsia="仿宋" w:hAnsi="仿宋" w:cs="仿宋" w:hint="eastAsia"/>
                <w:color w:val="000000"/>
                <w:sz w:val="21"/>
                <w:szCs w:val="21"/>
                <w:lang w:eastAsia="zh-Hans"/>
              </w:rPr>
              <w:t>ICCID</w:t>
            </w:r>
            <w:r>
              <w:rPr>
                <w:rFonts w:ascii="仿宋" w:eastAsia="仿宋" w:hAnsi="仿宋" w:cs="仿宋"/>
                <w:color w:val="000000"/>
                <w:sz w:val="21"/>
                <w:szCs w:val="21"/>
                <w:lang w:eastAsia="zh-Hans"/>
              </w:rPr>
              <w:t>、</w:t>
            </w:r>
            <w:r>
              <w:rPr>
                <w:rFonts w:ascii="仿宋" w:eastAsia="仿宋" w:hAnsi="仿宋" w:cs="仿宋" w:hint="eastAsia"/>
                <w:color w:val="000000"/>
                <w:sz w:val="21"/>
                <w:szCs w:val="21"/>
                <w:lang w:eastAsia="zh-Hans"/>
              </w:rPr>
              <w:t>IMSI、IMEI、MAC地址</w:t>
            </w:r>
            <w:r>
              <w:rPr>
                <w:rFonts w:ascii="仿宋" w:eastAsia="仿宋" w:hAnsi="仿宋" w:cs="仿宋"/>
                <w:color w:val="000000"/>
                <w:sz w:val="21"/>
                <w:szCs w:val="21"/>
                <w:lang w:eastAsia="zh-Hans"/>
              </w:rPr>
              <w:t>、</w:t>
            </w:r>
            <w:r>
              <w:rPr>
                <w:rFonts w:ascii="仿宋" w:eastAsia="仿宋" w:hAnsi="仿宋" w:cs="仿宋" w:hint="eastAsia"/>
                <w:color w:val="000000"/>
                <w:sz w:val="21"/>
                <w:szCs w:val="21"/>
                <w:lang w:eastAsia="zh-Hans"/>
              </w:rPr>
              <w:t>Android</w:t>
            </w:r>
            <w:r>
              <w:rPr>
                <w:rFonts w:ascii="仿宋" w:eastAsia="仿宋" w:hAnsi="仿宋" w:cs="仿宋"/>
                <w:color w:val="000000"/>
                <w:sz w:val="21"/>
                <w:szCs w:val="21"/>
                <w:lang w:eastAsia="zh-Hans"/>
              </w:rPr>
              <w:t xml:space="preserve"> </w:t>
            </w:r>
            <w:r>
              <w:rPr>
                <w:rFonts w:ascii="仿宋" w:eastAsia="仿宋" w:hAnsi="仿宋" w:cs="仿宋" w:hint="eastAsia"/>
                <w:color w:val="000000"/>
                <w:sz w:val="21"/>
                <w:szCs w:val="21"/>
                <w:lang w:eastAsia="zh-Hans"/>
              </w:rPr>
              <w:t>ID</w:t>
            </w:r>
            <w:r>
              <w:rPr>
                <w:rFonts w:ascii="仿宋" w:eastAsia="仿宋" w:hAnsi="仿宋" w:cs="仿宋"/>
                <w:color w:val="000000"/>
                <w:sz w:val="21"/>
                <w:szCs w:val="21"/>
                <w:lang w:eastAsia="zh-Hans"/>
              </w:rPr>
              <w:t>、</w:t>
            </w:r>
            <w:r>
              <w:rPr>
                <w:rFonts w:ascii="仿宋" w:eastAsia="仿宋" w:hAnsi="仿宋" w:cs="仿宋" w:hint="eastAsia"/>
                <w:color w:val="000000"/>
                <w:sz w:val="21"/>
                <w:szCs w:val="21"/>
                <w:lang w:eastAsia="zh-Hans"/>
              </w:rPr>
              <w:t>IP地址</w:t>
            </w:r>
            <w:r>
              <w:rPr>
                <w:rFonts w:ascii="仿宋" w:eastAsia="仿宋" w:hAnsi="仿宋" w:cs="仿宋"/>
                <w:color w:val="000000"/>
                <w:sz w:val="21"/>
                <w:szCs w:val="21"/>
                <w:lang w:eastAsia="zh-Hans"/>
              </w:rPr>
              <w:t>、</w:t>
            </w:r>
            <w:r>
              <w:rPr>
                <w:rFonts w:ascii="仿宋" w:eastAsia="仿宋" w:hAnsi="仿宋" w:cs="仿宋" w:hint="eastAsia"/>
                <w:color w:val="000000"/>
                <w:sz w:val="21"/>
                <w:szCs w:val="21"/>
                <w:lang w:eastAsia="zh-Hans"/>
              </w:rPr>
              <w:t>网络类型</w:t>
            </w:r>
            <w:r>
              <w:rPr>
                <w:rFonts w:ascii="仿宋" w:eastAsia="仿宋" w:hAnsi="仿宋" w:cs="仿宋"/>
                <w:color w:val="000000"/>
                <w:sz w:val="21"/>
                <w:szCs w:val="21"/>
                <w:lang w:eastAsia="zh-Hans"/>
              </w:rPr>
              <w:t>、</w:t>
            </w:r>
            <w:r>
              <w:rPr>
                <w:rFonts w:ascii="仿宋" w:eastAsia="仿宋" w:hAnsi="仿宋" w:cs="仿宋" w:hint="eastAsia"/>
                <w:color w:val="000000"/>
                <w:sz w:val="21"/>
                <w:szCs w:val="21"/>
                <w:lang w:eastAsia="zh-Hans"/>
              </w:rPr>
              <w:t>运营商类型</w:t>
            </w:r>
            <w:r>
              <w:rPr>
                <w:rFonts w:ascii="仿宋" w:eastAsia="仿宋" w:hAnsi="仿宋" w:cs="仿宋"/>
                <w:color w:val="000000"/>
                <w:sz w:val="21"/>
                <w:szCs w:val="21"/>
                <w:lang w:eastAsia="zh-Hans"/>
              </w:rPr>
              <w:t>、</w:t>
            </w:r>
            <w:r>
              <w:rPr>
                <w:rFonts w:ascii="仿宋" w:eastAsia="仿宋" w:hAnsi="仿宋" w:cs="仿宋" w:hint="eastAsia"/>
                <w:color w:val="000000"/>
                <w:sz w:val="21"/>
                <w:szCs w:val="21"/>
                <w:lang w:eastAsia="zh-Hans"/>
              </w:rPr>
              <w:t>网络地址</w:t>
            </w:r>
            <w:r>
              <w:rPr>
                <w:rFonts w:ascii="仿宋" w:eastAsia="仿宋" w:hAnsi="仿宋" w:cs="仿宋"/>
                <w:color w:val="000000"/>
                <w:sz w:val="21"/>
                <w:szCs w:val="21"/>
                <w:lang w:eastAsia="zh-Hans"/>
              </w:rPr>
              <w:t>、</w:t>
            </w:r>
            <w:r>
              <w:rPr>
                <w:rFonts w:ascii="仿宋" w:eastAsia="仿宋" w:hAnsi="仿宋" w:cs="仿宋" w:hint="eastAsia"/>
                <w:color w:val="000000"/>
                <w:sz w:val="21"/>
                <w:szCs w:val="21"/>
                <w:lang w:eastAsia="zh-Hans"/>
              </w:rPr>
              <w:t>手机状态</w:t>
            </w:r>
            <w:r>
              <w:rPr>
                <w:rFonts w:ascii="仿宋" w:eastAsia="仿宋" w:hAnsi="仿宋" w:cs="仿宋"/>
                <w:color w:val="000000"/>
                <w:sz w:val="21"/>
                <w:szCs w:val="21"/>
                <w:lang w:eastAsia="zh-Hans"/>
              </w:rPr>
              <w:t>、</w:t>
            </w:r>
            <w:r>
              <w:rPr>
                <w:rFonts w:ascii="仿宋" w:eastAsia="仿宋" w:hAnsi="仿宋" w:cs="仿宋" w:hint="eastAsia"/>
                <w:color w:val="000000"/>
                <w:sz w:val="21"/>
                <w:szCs w:val="21"/>
                <w:lang w:eastAsia="zh-Hans"/>
              </w:rPr>
              <w:t>设备类型</w:t>
            </w:r>
            <w:r>
              <w:rPr>
                <w:rFonts w:ascii="仿宋" w:eastAsia="仿宋" w:hAnsi="仿宋" w:cs="仿宋"/>
                <w:color w:val="000000"/>
                <w:sz w:val="21"/>
                <w:szCs w:val="21"/>
                <w:lang w:eastAsia="zh-Hans"/>
              </w:rPr>
              <w:t>、</w:t>
            </w:r>
            <w:r>
              <w:rPr>
                <w:rFonts w:ascii="仿宋" w:eastAsia="仿宋" w:hAnsi="仿宋" w:cs="仿宋" w:hint="eastAsia"/>
                <w:color w:val="000000"/>
                <w:sz w:val="21"/>
                <w:szCs w:val="21"/>
                <w:lang w:eastAsia="zh-Hans"/>
              </w:rPr>
              <w:t>手机操作系统</w:t>
            </w:r>
            <w:r>
              <w:rPr>
                <w:rFonts w:ascii="仿宋" w:eastAsia="仿宋" w:hAnsi="仿宋" w:cs="仿宋"/>
                <w:color w:val="000000"/>
                <w:sz w:val="21"/>
                <w:szCs w:val="21"/>
                <w:lang w:eastAsia="zh-Hans"/>
              </w:rPr>
              <w:t>、</w:t>
            </w:r>
            <w:r>
              <w:rPr>
                <w:rFonts w:ascii="仿宋" w:eastAsia="仿宋" w:hAnsi="仿宋" w:cs="仿宋" w:hint="eastAsia"/>
                <w:color w:val="000000"/>
                <w:sz w:val="21"/>
                <w:szCs w:val="21"/>
                <w:lang w:eastAsia="zh-Hans"/>
              </w:rPr>
              <w:t>运行中的进程信息</w:t>
            </w:r>
            <w:r>
              <w:rPr>
                <w:rFonts w:ascii="仿宋" w:eastAsia="仿宋" w:hAnsi="仿宋" w:cs="仿宋"/>
                <w:color w:val="000000"/>
                <w:sz w:val="21"/>
                <w:szCs w:val="21"/>
                <w:lang w:eastAsia="zh-Hans"/>
              </w:rPr>
              <w:t>、</w:t>
            </w:r>
            <w:proofErr w:type="spellStart"/>
            <w:r>
              <w:rPr>
                <w:rFonts w:ascii="仿宋" w:eastAsia="仿宋" w:hAnsi="仿宋" w:cs="仿宋" w:hint="eastAsia"/>
                <w:color w:val="000000"/>
                <w:sz w:val="21"/>
                <w:szCs w:val="21"/>
                <w:lang w:eastAsia="zh-Hans"/>
              </w:rPr>
              <w:t>wifi</w:t>
            </w:r>
            <w:proofErr w:type="spellEnd"/>
            <w:r>
              <w:rPr>
                <w:rFonts w:ascii="仿宋" w:eastAsia="仿宋" w:hAnsi="仿宋" w:cs="仿宋" w:hint="eastAsia"/>
                <w:color w:val="000000"/>
                <w:sz w:val="21"/>
                <w:szCs w:val="21"/>
                <w:lang w:eastAsia="zh-Hans"/>
              </w:rPr>
              <w:t>信息</w:t>
            </w:r>
            <w:r>
              <w:rPr>
                <w:rFonts w:ascii="仿宋" w:eastAsia="仿宋" w:hAnsi="仿宋" w:cs="仿宋"/>
                <w:color w:val="000000"/>
                <w:sz w:val="21"/>
                <w:szCs w:val="21"/>
                <w:lang w:eastAsia="zh-Hans"/>
              </w:rPr>
              <w:t>、</w:t>
            </w:r>
            <w:r>
              <w:rPr>
                <w:rFonts w:ascii="仿宋" w:eastAsia="仿宋" w:hAnsi="仿宋" w:cs="仿宋" w:hint="eastAsia"/>
                <w:color w:val="000000"/>
                <w:sz w:val="21"/>
                <w:szCs w:val="21"/>
                <w:lang w:eastAsia="zh-Hans"/>
              </w:rPr>
              <w:t>SSID、BSSID</w:t>
            </w:r>
          </w:p>
        </w:tc>
        <w:tc>
          <w:tcPr>
            <w:tcW w:w="1334" w:type="dxa"/>
            <w:tcBorders>
              <w:top w:val="nil"/>
              <w:left w:val="nil"/>
              <w:bottom w:val="single" w:sz="8" w:space="0" w:color="auto"/>
              <w:right w:val="single" w:sz="8" w:space="0" w:color="auto"/>
            </w:tcBorders>
            <w:shd w:val="clear" w:color="auto" w:fill="auto"/>
            <w:tcMar>
              <w:left w:w="108" w:type="dxa"/>
              <w:right w:w="108" w:type="dxa"/>
            </w:tcMar>
            <w:vAlign w:val="center"/>
          </w:tcPr>
          <w:p w14:paraId="607606A1"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用于支付和分享</w:t>
            </w:r>
          </w:p>
        </w:tc>
        <w:tc>
          <w:tcPr>
            <w:tcW w:w="1450" w:type="dxa"/>
            <w:tcBorders>
              <w:top w:val="nil"/>
              <w:left w:val="nil"/>
              <w:bottom w:val="single" w:sz="8" w:space="0" w:color="auto"/>
              <w:right w:val="single" w:sz="8" w:space="0" w:color="auto"/>
            </w:tcBorders>
            <w:shd w:val="clear" w:color="auto" w:fill="auto"/>
            <w:tcMar>
              <w:left w:w="108" w:type="dxa"/>
              <w:right w:w="108" w:type="dxa"/>
            </w:tcMar>
            <w:vAlign w:val="center"/>
          </w:tcPr>
          <w:p w14:paraId="2AE9412A"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是</w:t>
            </w:r>
          </w:p>
        </w:tc>
        <w:tc>
          <w:tcPr>
            <w:tcW w:w="1152" w:type="dxa"/>
            <w:tcBorders>
              <w:top w:val="nil"/>
              <w:left w:val="nil"/>
              <w:bottom w:val="single" w:sz="8" w:space="0" w:color="auto"/>
              <w:right w:val="single" w:sz="8" w:space="0" w:color="auto"/>
            </w:tcBorders>
            <w:shd w:val="clear" w:color="auto" w:fill="auto"/>
            <w:tcMar>
              <w:left w:w="108" w:type="dxa"/>
              <w:right w:w="108" w:type="dxa"/>
            </w:tcMar>
            <w:vAlign w:val="center"/>
          </w:tcPr>
          <w:p w14:paraId="5175BE5A"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iOS+ Android</w:t>
            </w:r>
          </w:p>
        </w:tc>
      </w:tr>
      <w:tr w:rsidR="00BF14C3" w14:paraId="7DFAED0F" w14:textId="77777777" w:rsidTr="00AD3E64">
        <w:trPr>
          <w:trHeight w:val="1820"/>
        </w:trPr>
        <w:tc>
          <w:tcPr>
            <w:tcW w:w="9633"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D5A6704" w14:textId="77777777" w:rsidR="00BF14C3" w:rsidRDefault="00BF14C3" w:rsidP="00BF14C3">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第三方隐私协议网址：</w:t>
            </w:r>
          </w:p>
          <w:p w14:paraId="1C5AAE32" w14:textId="77777777" w:rsidR="00BF14C3" w:rsidRDefault="00BF14C3" w:rsidP="00AF07DA">
            <w:pPr>
              <w:pStyle w:val="a7"/>
              <w:widowControl/>
              <w:wordWrap w:val="0"/>
              <w:spacing w:before="200" w:beforeAutospacing="0" w:after="200" w:afterAutospacing="0" w:line="420" w:lineRule="atLeast"/>
              <w:rPr>
                <w:rFonts w:ascii="仿宋" w:eastAsia="仿宋" w:hAnsi="仿宋" w:cs="仿宋"/>
                <w:sz w:val="21"/>
                <w:szCs w:val="21"/>
              </w:rPr>
            </w:pPr>
            <w:proofErr w:type="gramStart"/>
            <w:r>
              <w:rPr>
                <w:rFonts w:ascii="仿宋" w:eastAsia="仿宋" w:hAnsi="仿宋" w:cs="仿宋" w:hint="eastAsia"/>
                <w:sz w:val="21"/>
                <w:szCs w:val="21"/>
              </w:rPr>
              <w:t>微信隐私保护</w:t>
            </w:r>
            <w:proofErr w:type="gramEnd"/>
            <w:r>
              <w:rPr>
                <w:rFonts w:ascii="仿宋" w:eastAsia="仿宋" w:hAnsi="仿宋" w:cs="仿宋"/>
                <w:sz w:val="21"/>
                <w:szCs w:val="21"/>
              </w:rPr>
              <w:t>：</w:t>
            </w:r>
            <w:r>
              <w:rPr>
                <w:rFonts w:ascii="仿宋" w:eastAsia="仿宋" w:hAnsi="仿宋" w:cs="仿宋" w:hint="eastAsia"/>
                <w:sz w:val="21"/>
                <w:szCs w:val="21"/>
              </w:rPr>
              <w:t xml:space="preserve"> https://weixin.qq .com/</w:t>
            </w:r>
            <w:proofErr w:type="spellStart"/>
            <w:r>
              <w:rPr>
                <w:rFonts w:ascii="仿宋" w:eastAsia="仿宋" w:hAnsi="仿宋" w:cs="仿宋" w:hint="eastAsia"/>
                <w:sz w:val="21"/>
                <w:szCs w:val="21"/>
              </w:rPr>
              <w:t>cgi</w:t>
            </w:r>
            <w:proofErr w:type="spellEnd"/>
            <w:r>
              <w:rPr>
                <w:rFonts w:ascii="仿宋" w:eastAsia="仿宋" w:hAnsi="仿宋" w:cs="仿宋" w:hint="eastAsia"/>
                <w:sz w:val="21"/>
                <w:szCs w:val="21"/>
              </w:rPr>
              <w:t xml:space="preserve">-bin/rea </w:t>
            </w:r>
            <w:proofErr w:type="spellStart"/>
            <w:r>
              <w:rPr>
                <w:rFonts w:ascii="仿宋" w:eastAsia="仿宋" w:hAnsi="仿宋" w:cs="仿宋" w:hint="eastAsia"/>
                <w:sz w:val="21"/>
                <w:szCs w:val="21"/>
              </w:rPr>
              <w:t>dtemplate?lang</w:t>
            </w:r>
            <w:proofErr w:type="spellEnd"/>
            <w:r>
              <w:rPr>
                <w:rFonts w:ascii="仿宋" w:eastAsia="仿宋" w:hAnsi="仿宋" w:cs="仿宋" w:hint="eastAsia"/>
                <w:sz w:val="21"/>
                <w:szCs w:val="21"/>
              </w:rPr>
              <w:t xml:space="preserve"> =</w:t>
            </w:r>
            <w:proofErr w:type="spellStart"/>
            <w:r>
              <w:rPr>
                <w:rFonts w:ascii="仿宋" w:eastAsia="仿宋" w:hAnsi="仿宋" w:cs="仿宋" w:hint="eastAsia"/>
                <w:sz w:val="21"/>
                <w:szCs w:val="21"/>
              </w:rPr>
              <w:t>zh_CN&amp;t</w:t>
            </w:r>
            <w:proofErr w:type="spellEnd"/>
            <w:r>
              <w:rPr>
                <w:rFonts w:ascii="仿宋" w:eastAsia="仿宋" w:hAnsi="仿宋" w:cs="仿宋" w:hint="eastAsia"/>
                <w:sz w:val="21"/>
                <w:szCs w:val="21"/>
              </w:rPr>
              <w:t>=</w:t>
            </w:r>
            <w:proofErr w:type="spellStart"/>
            <w:r>
              <w:rPr>
                <w:rFonts w:ascii="仿宋" w:eastAsia="仿宋" w:hAnsi="仿宋" w:cs="仿宋" w:hint="eastAsia"/>
                <w:sz w:val="21"/>
                <w:szCs w:val="21"/>
              </w:rPr>
              <w:t>weixi</w:t>
            </w:r>
            <w:proofErr w:type="spellEnd"/>
            <w:r>
              <w:rPr>
                <w:rFonts w:ascii="仿宋" w:eastAsia="仿宋" w:hAnsi="仿宋" w:cs="仿宋" w:hint="eastAsia"/>
                <w:sz w:val="21"/>
                <w:szCs w:val="21"/>
              </w:rPr>
              <w:t xml:space="preserve"> </w:t>
            </w:r>
            <w:proofErr w:type="spellStart"/>
            <w:r>
              <w:rPr>
                <w:rFonts w:ascii="仿宋" w:eastAsia="仿宋" w:hAnsi="仿宋" w:cs="仿宋" w:hint="eastAsia"/>
                <w:sz w:val="21"/>
                <w:szCs w:val="21"/>
              </w:rPr>
              <w:t>n_agreement&amp;s</w:t>
            </w:r>
            <w:proofErr w:type="spellEnd"/>
            <w:r>
              <w:rPr>
                <w:rFonts w:ascii="仿宋" w:eastAsia="仿宋" w:hAnsi="仿宋" w:cs="仿宋" w:hint="eastAsia"/>
                <w:sz w:val="21"/>
                <w:szCs w:val="21"/>
              </w:rPr>
              <w:t xml:space="preserve"> =privacy</w:t>
            </w:r>
          </w:p>
          <w:p w14:paraId="3D659B13" w14:textId="5FC4CF89" w:rsidR="00BF14C3" w:rsidRDefault="00BF14C3" w:rsidP="00AF07DA">
            <w:pPr>
              <w:pStyle w:val="a7"/>
              <w:widowControl/>
              <w:wordWrap w:val="0"/>
              <w:spacing w:before="200" w:beforeAutospacing="0" w:after="200" w:afterAutospacing="0" w:line="420" w:lineRule="atLeast"/>
              <w:rPr>
                <w:rFonts w:ascii="仿宋" w:eastAsia="仿宋" w:hAnsi="仿宋" w:cs="仿宋"/>
                <w:sz w:val="21"/>
                <w:szCs w:val="21"/>
              </w:rPr>
            </w:pPr>
          </w:p>
        </w:tc>
      </w:tr>
      <w:tr w:rsidR="00AF07DA" w14:paraId="54F90B32" w14:textId="77777777">
        <w:trPr>
          <w:trHeight w:val="1820"/>
        </w:trPr>
        <w:tc>
          <w:tcPr>
            <w:tcW w:w="172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F7CB8F7"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极光开发者服务SDK</w:t>
            </w:r>
          </w:p>
        </w:tc>
        <w:tc>
          <w:tcPr>
            <w:tcW w:w="1338" w:type="dxa"/>
            <w:tcBorders>
              <w:top w:val="nil"/>
              <w:left w:val="nil"/>
              <w:bottom w:val="single" w:sz="8" w:space="0" w:color="auto"/>
              <w:right w:val="single" w:sz="8" w:space="0" w:color="auto"/>
            </w:tcBorders>
            <w:shd w:val="clear" w:color="auto" w:fill="auto"/>
            <w:tcMar>
              <w:left w:w="108" w:type="dxa"/>
              <w:right w:w="108" w:type="dxa"/>
            </w:tcMar>
            <w:vAlign w:val="center"/>
          </w:tcPr>
          <w:p w14:paraId="6ED0E3F3"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深圳市</w:t>
            </w:r>
            <w:proofErr w:type="gramStart"/>
            <w:r>
              <w:rPr>
                <w:rFonts w:ascii="仿宋" w:eastAsia="仿宋" w:hAnsi="仿宋" w:cs="仿宋" w:hint="eastAsia"/>
                <w:sz w:val="21"/>
                <w:szCs w:val="21"/>
              </w:rPr>
              <w:t>和讯华谷</w:t>
            </w:r>
            <w:proofErr w:type="gramEnd"/>
            <w:r>
              <w:rPr>
                <w:rFonts w:ascii="仿宋" w:eastAsia="仿宋" w:hAnsi="仿宋" w:cs="仿宋" w:hint="eastAsia"/>
                <w:sz w:val="21"/>
                <w:szCs w:val="21"/>
              </w:rPr>
              <w:t>信息技术有限公司</w:t>
            </w:r>
          </w:p>
        </w:tc>
        <w:tc>
          <w:tcPr>
            <w:tcW w:w="2633" w:type="dxa"/>
            <w:tcBorders>
              <w:top w:val="nil"/>
              <w:left w:val="nil"/>
              <w:bottom w:val="single" w:sz="8" w:space="0" w:color="auto"/>
              <w:right w:val="single" w:sz="8" w:space="0" w:color="auto"/>
            </w:tcBorders>
            <w:shd w:val="clear" w:color="auto" w:fill="auto"/>
            <w:tcMar>
              <w:left w:w="108" w:type="dxa"/>
              <w:right w:w="108" w:type="dxa"/>
            </w:tcMar>
            <w:vAlign w:val="center"/>
          </w:tcPr>
          <w:p w14:paraId="5EC5C3CE"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设备信息（IMEI/MAC/Android ID/IDFA/OAID/</w:t>
            </w:r>
            <w:proofErr w:type="spellStart"/>
            <w:r>
              <w:rPr>
                <w:rFonts w:ascii="仿宋" w:eastAsia="仿宋" w:hAnsi="仿宋" w:cs="仿宋" w:hint="eastAsia"/>
                <w:sz w:val="21"/>
                <w:szCs w:val="21"/>
              </w:rPr>
              <w:t>OpenUDID</w:t>
            </w:r>
            <w:proofErr w:type="spellEnd"/>
            <w:r>
              <w:rPr>
                <w:rFonts w:ascii="仿宋" w:eastAsia="仿宋" w:hAnsi="仿宋" w:cs="仿宋" w:hint="eastAsia"/>
                <w:sz w:val="21"/>
                <w:szCs w:val="21"/>
              </w:rPr>
              <w:t>/GUID/SIM 卡 IMSI 信息）、</w:t>
            </w:r>
            <w:r>
              <w:rPr>
                <w:rFonts w:ascii="仿宋" w:eastAsia="仿宋" w:hAnsi="仿宋" w:cs="仿宋" w:hint="eastAsia"/>
                <w:sz w:val="21"/>
                <w:szCs w:val="21"/>
                <w:shd w:val="clear" w:color="auto" w:fill="FFFFFF"/>
              </w:rPr>
              <w:t>网络信息与位置信息（IP地址，</w:t>
            </w:r>
            <w:proofErr w:type="spellStart"/>
            <w:r>
              <w:rPr>
                <w:rFonts w:ascii="仿宋" w:eastAsia="仿宋" w:hAnsi="仿宋" w:cs="仿宋" w:hint="eastAsia"/>
                <w:sz w:val="21"/>
                <w:szCs w:val="21"/>
                <w:shd w:val="clear" w:color="auto" w:fill="FFFFFF"/>
              </w:rPr>
              <w:t>WiFi</w:t>
            </w:r>
            <w:proofErr w:type="spellEnd"/>
            <w:r>
              <w:rPr>
                <w:rFonts w:ascii="仿宋" w:eastAsia="仿宋" w:hAnsi="仿宋" w:cs="仿宋" w:hint="eastAsia"/>
                <w:sz w:val="21"/>
                <w:szCs w:val="21"/>
                <w:shd w:val="clear" w:color="auto" w:fill="FFFFFF"/>
              </w:rPr>
              <w:t>信息，基站信息）、APP 安装列表信息</w:t>
            </w:r>
          </w:p>
        </w:tc>
        <w:tc>
          <w:tcPr>
            <w:tcW w:w="1334" w:type="dxa"/>
            <w:tcBorders>
              <w:top w:val="nil"/>
              <w:left w:val="nil"/>
              <w:bottom w:val="single" w:sz="8" w:space="0" w:color="auto"/>
              <w:right w:val="single" w:sz="8" w:space="0" w:color="auto"/>
            </w:tcBorders>
            <w:shd w:val="clear" w:color="auto" w:fill="auto"/>
            <w:tcMar>
              <w:left w:w="108" w:type="dxa"/>
              <w:right w:w="108" w:type="dxa"/>
            </w:tcMar>
            <w:vAlign w:val="center"/>
          </w:tcPr>
          <w:p w14:paraId="63F5B0A4"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shd w:val="clear" w:color="auto" w:fill="FFFFFF"/>
              </w:rPr>
              <w:t>消息推送服务</w:t>
            </w:r>
          </w:p>
        </w:tc>
        <w:tc>
          <w:tcPr>
            <w:tcW w:w="1450" w:type="dxa"/>
            <w:tcBorders>
              <w:top w:val="nil"/>
              <w:left w:val="nil"/>
              <w:bottom w:val="single" w:sz="8" w:space="0" w:color="auto"/>
              <w:right w:val="single" w:sz="8" w:space="0" w:color="auto"/>
            </w:tcBorders>
            <w:shd w:val="clear" w:color="auto" w:fill="auto"/>
            <w:tcMar>
              <w:left w:w="108" w:type="dxa"/>
              <w:right w:w="108" w:type="dxa"/>
            </w:tcMar>
            <w:vAlign w:val="center"/>
          </w:tcPr>
          <w:p w14:paraId="6386789D"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是</w:t>
            </w:r>
          </w:p>
        </w:tc>
        <w:tc>
          <w:tcPr>
            <w:tcW w:w="1152" w:type="dxa"/>
            <w:tcBorders>
              <w:top w:val="nil"/>
              <w:left w:val="nil"/>
              <w:bottom w:val="single" w:sz="8" w:space="0" w:color="auto"/>
              <w:right w:val="single" w:sz="8" w:space="0" w:color="auto"/>
            </w:tcBorders>
            <w:shd w:val="clear" w:color="auto" w:fill="auto"/>
            <w:tcMar>
              <w:left w:w="108" w:type="dxa"/>
              <w:right w:w="108" w:type="dxa"/>
            </w:tcMar>
            <w:vAlign w:val="center"/>
          </w:tcPr>
          <w:p w14:paraId="38CE1499"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iOS+ Android</w:t>
            </w:r>
          </w:p>
        </w:tc>
      </w:tr>
      <w:tr w:rsidR="00BF14C3" w14:paraId="5AB4C437" w14:textId="77777777" w:rsidTr="007E574E">
        <w:trPr>
          <w:trHeight w:val="1820"/>
        </w:trPr>
        <w:tc>
          <w:tcPr>
            <w:tcW w:w="9633"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2A3952F" w14:textId="77777777" w:rsidR="00BF14C3" w:rsidRDefault="00BF14C3" w:rsidP="00BF14C3">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第三方隐私协议网址：</w:t>
            </w:r>
          </w:p>
          <w:p w14:paraId="6251488F" w14:textId="4ED83B16" w:rsidR="00BF14C3" w:rsidRDefault="00BF14C3" w:rsidP="00AF07DA">
            <w:pPr>
              <w:pStyle w:val="a7"/>
              <w:widowControl/>
              <w:wordWrap w:val="0"/>
              <w:spacing w:before="200" w:beforeAutospacing="0" w:after="200" w:afterAutospacing="0" w:line="420" w:lineRule="atLeast"/>
              <w:rPr>
                <w:rFonts w:ascii="仿宋" w:eastAsia="仿宋" w:hAnsi="仿宋" w:cs="仿宋"/>
                <w:sz w:val="21"/>
                <w:szCs w:val="21"/>
                <w:lang w:eastAsia="zh-Hans"/>
              </w:rPr>
            </w:pPr>
            <w:r>
              <w:rPr>
                <w:rFonts w:ascii="仿宋" w:eastAsia="仿宋" w:hAnsi="仿宋" w:cs="仿宋" w:hint="eastAsia"/>
                <w:sz w:val="21"/>
                <w:szCs w:val="21"/>
                <w:lang w:eastAsia="zh-Hans"/>
              </w:rPr>
              <w:t>极光隐私协议</w:t>
            </w:r>
            <w:r>
              <w:rPr>
                <w:rFonts w:ascii="仿宋" w:eastAsia="仿宋" w:hAnsi="仿宋" w:cs="仿宋"/>
                <w:sz w:val="21"/>
                <w:szCs w:val="21"/>
                <w:lang w:eastAsia="zh-Hans"/>
              </w:rPr>
              <w:t>：</w:t>
            </w:r>
            <w:hyperlink r:id="rId23" w:history="1">
              <w:r w:rsidRPr="00356CD9">
                <w:rPr>
                  <w:rStyle w:val="a9"/>
                  <w:rFonts w:ascii="仿宋" w:eastAsia="仿宋" w:hAnsi="仿宋" w:cs="仿宋"/>
                  <w:sz w:val="21"/>
                  <w:szCs w:val="21"/>
                  <w:lang w:eastAsia="zh-Hans"/>
                </w:rPr>
                <w:t>https://www.jiguang.cn/license/privacy</w:t>
              </w:r>
            </w:hyperlink>
          </w:p>
          <w:p w14:paraId="4449B515" w14:textId="68496269" w:rsidR="00BF14C3" w:rsidRPr="00BF14C3" w:rsidRDefault="00BF14C3" w:rsidP="00AF07DA">
            <w:pPr>
              <w:pStyle w:val="a7"/>
              <w:widowControl/>
              <w:wordWrap w:val="0"/>
              <w:spacing w:before="200" w:beforeAutospacing="0" w:after="200" w:afterAutospacing="0" w:line="420" w:lineRule="atLeast"/>
              <w:rPr>
                <w:rFonts w:ascii="仿宋" w:eastAsia="仿宋" w:hAnsi="仿宋" w:cs="仿宋"/>
                <w:sz w:val="21"/>
                <w:szCs w:val="21"/>
              </w:rPr>
            </w:pPr>
          </w:p>
        </w:tc>
      </w:tr>
      <w:tr w:rsidR="00AF07DA" w14:paraId="5D0241B2" w14:textId="77777777">
        <w:trPr>
          <w:trHeight w:val="1820"/>
        </w:trPr>
        <w:tc>
          <w:tcPr>
            <w:tcW w:w="172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12F604B"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凡泰</w:t>
            </w:r>
            <w:proofErr w:type="gramStart"/>
            <w:r>
              <w:rPr>
                <w:rFonts w:ascii="仿宋" w:eastAsia="仿宋" w:hAnsi="仿宋" w:cs="仿宋" w:hint="eastAsia"/>
                <w:sz w:val="21"/>
                <w:szCs w:val="21"/>
              </w:rPr>
              <w:t>极</w:t>
            </w:r>
            <w:proofErr w:type="gramEnd"/>
            <w:r>
              <w:rPr>
                <w:rFonts w:ascii="仿宋" w:eastAsia="仿宋" w:hAnsi="仿宋" w:cs="仿宋" w:hint="eastAsia"/>
                <w:sz w:val="21"/>
                <w:szCs w:val="21"/>
              </w:rPr>
              <w:t>客SDK</w:t>
            </w:r>
          </w:p>
        </w:tc>
        <w:tc>
          <w:tcPr>
            <w:tcW w:w="1338" w:type="dxa"/>
            <w:tcBorders>
              <w:top w:val="nil"/>
              <w:left w:val="nil"/>
              <w:bottom w:val="single" w:sz="8" w:space="0" w:color="auto"/>
              <w:right w:val="single" w:sz="8" w:space="0" w:color="auto"/>
            </w:tcBorders>
            <w:shd w:val="clear" w:color="auto" w:fill="auto"/>
            <w:tcMar>
              <w:left w:w="108" w:type="dxa"/>
              <w:right w:w="108" w:type="dxa"/>
            </w:tcMar>
            <w:vAlign w:val="center"/>
          </w:tcPr>
          <w:p w14:paraId="418E0300"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深圳凡泰极客科技有限责任公司</w:t>
            </w:r>
          </w:p>
        </w:tc>
        <w:tc>
          <w:tcPr>
            <w:tcW w:w="2633" w:type="dxa"/>
            <w:tcBorders>
              <w:top w:val="nil"/>
              <w:left w:val="nil"/>
              <w:bottom w:val="single" w:sz="8" w:space="0" w:color="auto"/>
              <w:right w:val="single" w:sz="8" w:space="0" w:color="auto"/>
            </w:tcBorders>
            <w:shd w:val="clear" w:color="auto" w:fill="auto"/>
            <w:tcMar>
              <w:left w:w="108" w:type="dxa"/>
              <w:right w:w="108" w:type="dxa"/>
            </w:tcMar>
            <w:vAlign w:val="center"/>
          </w:tcPr>
          <w:p w14:paraId="0015E441"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获取运行</w:t>
            </w:r>
            <w:proofErr w:type="gramStart"/>
            <w:r>
              <w:rPr>
                <w:rFonts w:ascii="仿宋" w:eastAsia="仿宋" w:hAnsi="仿宋" w:cs="仿宋" w:hint="eastAsia"/>
                <w:sz w:val="21"/>
                <w:szCs w:val="21"/>
              </w:rPr>
              <w:t>中进程</w:t>
            </w:r>
            <w:proofErr w:type="gramEnd"/>
            <w:r>
              <w:rPr>
                <w:rFonts w:ascii="仿宋" w:eastAsia="仿宋" w:hAnsi="仿宋" w:cs="仿宋" w:hint="eastAsia"/>
                <w:sz w:val="21"/>
                <w:szCs w:val="21"/>
              </w:rPr>
              <w:t>信息</w:t>
            </w:r>
          </w:p>
        </w:tc>
        <w:tc>
          <w:tcPr>
            <w:tcW w:w="1334" w:type="dxa"/>
            <w:tcBorders>
              <w:top w:val="nil"/>
              <w:left w:val="nil"/>
              <w:bottom w:val="single" w:sz="8" w:space="0" w:color="auto"/>
              <w:right w:val="single" w:sz="8" w:space="0" w:color="auto"/>
            </w:tcBorders>
            <w:shd w:val="clear" w:color="auto" w:fill="auto"/>
            <w:tcMar>
              <w:left w:w="108" w:type="dxa"/>
              <w:right w:w="108" w:type="dxa"/>
            </w:tcMar>
            <w:vAlign w:val="center"/>
          </w:tcPr>
          <w:p w14:paraId="62E24F81"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shd w:val="clear" w:color="auto" w:fill="FFFFFF"/>
              </w:rPr>
              <w:t>用于App内弹出小程序</w:t>
            </w:r>
          </w:p>
        </w:tc>
        <w:tc>
          <w:tcPr>
            <w:tcW w:w="1450" w:type="dxa"/>
            <w:tcBorders>
              <w:top w:val="nil"/>
              <w:left w:val="nil"/>
              <w:bottom w:val="single" w:sz="8" w:space="0" w:color="auto"/>
              <w:right w:val="single" w:sz="8" w:space="0" w:color="auto"/>
            </w:tcBorders>
            <w:shd w:val="clear" w:color="auto" w:fill="auto"/>
            <w:tcMar>
              <w:left w:w="108" w:type="dxa"/>
              <w:right w:w="108" w:type="dxa"/>
            </w:tcMar>
            <w:vAlign w:val="center"/>
          </w:tcPr>
          <w:p w14:paraId="1F10E30E"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否</w:t>
            </w:r>
          </w:p>
        </w:tc>
        <w:tc>
          <w:tcPr>
            <w:tcW w:w="1152" w:type="dxa"/>
            <w:tcBorders>
              <w:top w:val="nil"/>
              <w:left w:val="nil"/>
              <w:bottom w:val="single" w:sz="8" w:space="0" w:color="auto"/>
              <w:right w:val="single" w:sz="8" w:space="0" w:color="auto"/>
            </w:tcBorders>
            <w:shd w:val="clear" w:color="auto" w:fill="auto"/>
            <w:tcMar>
              <w:left w:w="108" w:type="dxa"/>
              <w:right w:w="108" w:type="dxa"/>
            </w:tcMar>
            <w:vAlign w:val="center"/>
          </w:tcPr>
          <w:p w14:paraId="65E3535F"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proofErr w:type="spellStart"/>
            <w:r>
              <w:rPr>
                <w:rFonts w:ascii="仿宋" w:eastAsia="仿宋" w:hAnsi="仿宋" w:cs="仿宋" w:hint="eastAsia"/>
                <w:sz w:val="21"/>
                <w:szCs w:val="21"/>
              </w:rPr>
              <w:t>Android+IOS</w:t>
            </w:r>
            <w:proofErr w:type="spellEnd"/>
          </w:p>
        </w:tc>
      </w:tr>
      <w:tr w:rsidR="00BF14C3" w14:paraId="7097E90A" w14:textId="77777777" w:rsidTr="0026214F">
        <w:trPr>
          <w:trHeight w:val="1820"/>
        </w:trPr>
        <w:tc>
          <w:tcPr>
            <w:tcW w:w="9633" w:type="dxa"/>
            <w:gridSpan w:val="6"/>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38E4673" w14:textId="77777777" w:rsidR="00BF14C3" w:rsidRDefault="00BF14C3" w:rsidP="00BF14C3">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lastRenderedPageBreak/>
              <w:t>第三方隐私协议网址：</w:t>
            </w:r>
          </w:p>
          <w:p w14:paraId="5346CB08" w14:textId="1E590B39" w:rsidR="00BF14C3" w:rsidRDefault="00BF14C3" w:rsidP="00AF07DA">
            <w:pPr>
              <w:pStyle w:val="a7"/>
              <w:widowControl/>
              <w:wordWrap w:val="0"/>
              <w:spacing w:before="200" w:beforeAutospacing="0" w:after="200" w:afterAutospacing="0" w:line="420" w:lineRule="atLeast"/>
              <w:rPr>
                <w:rFonts w:ascii="仿宋" w:eastAsia="仿宋" w:hAnsi="仿宋" w:cs="仿宋"/>
                <w:sz w:val="21"/>
                <w:szCs w:val="21"/>
                <w:lang w:eastAsia="zh-Hans"/>
              </w:rPr>
            </w:pPr>
            <w:r>
              <w:rPr>
                <w:rFonts w:ascii="仿宋" w:eastAsia="仿宋" w:hAnsi="仿宋" w:cs="仿宋" w:hint="eastAsia"/>
                <w:sz w:val="21"/>
                <w:szCs w:val="21"/>
                <w:lang w:eastAsia="zh-Hans"/>
              </w:rPr>
              <w:t>凡泰隐私协议</w:t>
            </w:r>
            <w:r>
              <w:rPr>
                <w:rFonts w:ascii="仿宋" w:eastAsia="仿宋" w:hAnsi="仿宋" w:cs="仿宋"/>
                <w:sz w:val="21"/>
                <w:szCs w:val="21"/>
                <w:lang w:eastAsia="zh-Hans"/>
              </w:rPr>
              <w:t>：</w:t>
            </w:r>
            <w:hyperlink r:id="rId24" w:history="1">
              <w:r w:rsidRPr="00356CD9">
                <w:rPr>
                  <w:rStyle w:val="a9"/>
                  <w:rFonts w:ascii="仿宋" w:eastAsia="仿宋" w:hAnsi="仿宋" w:cs="仿宋"/>
                  <w:sz w:val="21"/>
                  <w:szCs w:val="21"/>
                  <w:lang w:eastAsia="zh-Hans"/>
                </w:rPr>
                <w:t>https://www.finclip.com/mop/document/operate/privacy-policy.html</w:t>
              </w:r>
            </w:hyperlink>
          </w:p>
          <w:p w14:paraId="60A68DB9" w14:textId="1A553E61" w:rsidR="00BF14C3" w:rsidRPr="00BF14C3" w:rsidRDefault="00BF14C3" w:rsidP="00AF07DA">
            <w:pPr>
              <w:pStyle w:val="a7"/>
              <w:widowControl/>
              <w:wordWrap w:val="0"/>
              <w:spacing w:before="200" w:beforeAutospacing="0" w:after="200" w:afterAutospacing="0" w:line="420" w:lineRule="atLeast"/>
              <w:rPr>
                <w:rFonts w:ascii="仿宋" w:eastAsia="仿宋" w:hAnsi="仿宋" w:cs="仿宋"/>
                <w:sz w:val="21"/>
                <w:szCs w:val="21"/>
              </w:rPr>
            </w:pPr>
          </w:p>
        </w:tc>
      </w:tr>
      <w:tr w:rsidR="00AF07DA" w14:paraId="12D9AA81" w14:textId="77777777" w:rsidTr="00354EE2">
        <w:trPr>
          <w:trHeight w:val="1820"/>
        </w:trPr>
        <w:tc>
          <w:tcPr>
            <w:tcW w:w="1726" w:type="dxa"/>
            <w:tcBorders>
              <w:top w:val="nil"/>
              <w:left w:val="single" w:sz="8" w:space="0" w:color="auto"/>
              <w:bottom w:val="single" w:sz="4" w:space="0" w:color="auto"/>
              <w:right w:val="single" w:sz="8" w:space="0" w:color="auto"/>
            </w:tcBorders>
            <w:shd w:val="clear" w:color="auto" w:fill="auto"/>
            <w:tcMar>
              <w:left w:w="108" w:type="dxa"/>
              <w:right w:w="108" w:type="dxa"/>
            </w:tcMar>
            <w:vAlign w:val="center"/>
          </w:tcPr>
          <w:p w14:paraId="3A9F2FDE"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思</w:t>
            </w:r>
            <w:proofErr w:type="gramStart"/>
            <w:r>
              <w:rPr>
                <w:rFonts w:ascii="仿宋" w:eastAsia="仿宋" w:hAnsi="仿宋" w:cs="仿宋" w:hint="eastAsia"/>
                <w:sz w:val="21"/>
                <w:szCs w:val="21"/>
              </w:rPr>
              <w:t>迪</w:t>
            </w:r>
            <w:proofErr w:type="gramEnd"/>
            <w:r>
              <w:rPr>
                <w:rFonts w:ascii="仿宋" w:eastAsia="仿宋" w:hAnsi="仿宋" w:cs="仿宋" w:hint="eastAsia"/>
                <w:sz w:val="21"/>
                <w:szCs w:val="21"/>
              </w:rPr>
              <w:t>SDK</w:t>
            </w:r>
          </w:p>
        </w:tc>
        <w:tc>
          <w:tcPr>
            <w:tcW w:w="1338" w:type="dxa"/>
            <w:tcBorders>
              <w:top w:val="nil"/>
              <w:left w:val="nil"/>
              <w:bottom w:val="single" w:sz="4" w:space="0" w:color="auto"/>
              <w:right w:val="single" w:sz="8" w:space="0" w:color="auto"/>
            </w:tcBorders>
            <w:shd w:val="clear" w:color="auto" w:fill="auto"/>
            <w:tcMar>
              <w:left w:w="108" w:type="dxa"/>
              <w:right w:w="108" w:type="dxa"/>
            </w:tcMar>
            <w:vAlign w:val="center"/>
          </w:tcPr>
          <w:p w14:paraId="07FC2833"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深圳市思</w:t>
            </w:r>
            <w:proofErr w:type="gramStart"/>
            <w:r>
              <w:rPr>
                <w:rFonts w:ascii="仿宋" w:eastAsia="仿宋" w:hAnsi="仿宋" w:cs="仿宋" w:hint="eastAsia"/>
                <w:sz w:val="21"/>
                <w:szCs w:val="21"/>
              </w:rPr>
              <w:t>迪</w:t>
            </w:r>
            <w:proofErr w:type="gramEnd"/>
            <w:r>
              <w:rPr>
                <w:rFonts w:ascii="仿宋" w:eastAsia="仿宋" w:hAnsi="仿宋" w:cs="仿宋" w:hint="eastAsia"/>
                <w:sz w:val="21"/>
                <w:szCs w:val="21"/>
              </w:rPr>
              <w:t>信息技术股份有限公司。</w:t>
            </w:r>
          </w:p>
        </w:tc>
        <w:tc>
          <w:tcPr>
            <w:tcW w:w="2633" w:type="dxa"/>
            <w:tcBorders>
              <w:top w:val="nil"/>
              <w:left w:val="nil"/>
              <w:bottom w:val="single" w:sz="4" w:space="0" w:color="auto"/>
              <w:right w:val="single" w:sz="8" w:space="0" w:color="auto"/>
            </w:tcBorders>
            <w:shd w:val="clear" w:color="auto" w:fill="auto"/>
            <w:tcMar>
              <w:left w:w="108" w:type="dxa"/>
              <w:right w:w="108" w:type="dxa"/>
            </w:tcMar>
            <w:vAlign w:val="center"/>
          </w:tcPr>
          <w:p w14:paraId="6F9EEA1E"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手机设备信息（Android ID、IP、IMSI、IMEI、MAC、操作系统版本、WIFI信息、网络信息、SIM卡序列号、手机号码）、摄像头输入信息采集、语音输入信息采集（若您开启授权）</w:t>
            </w:r>
          </w:p>
        </w:tc>
        <w:tc>
          <w:tcPr>
            <w:tcW w:w="1334" w:type="dxa"/>
            <w:tcBorders>
              <w:top w:val="nil"/>
              <w:left w:val="nil"/>
              <w:bottom w:val="single" w:sz="4" w:space="0" w:color="auto"/>
              <w:right w:val="single" w:sz="8" w:space="0" w:color="auto"/>
            </w:tcBorders>
            <w:shd w:val="clear" w:color="auto" w:fill="auto"/>
            <w:tcMar>
              <w:left w:w="108" w:type="dxa"/>
              <w:right w:w="108" w:type="dxa"/>
            </w:tcMar>
            <w:vAlign w:val="center"/>
          </w:tcPr>
          <w:p w14:paraId="3E886694"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shd w:val="clear" w:color="auto" w:fill="FFFFFF"/>
              </w:rPr>
              <w:t>提供网上开户、线上业务办理的单向视频服务功能；私有部署，不向第三方提供信息。</w:t>
            </w:r>
          </w:p>
          <w:p w14:paraId="11D401FA"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shd w:val="clear" w:color="auto" w:fill="FFFFFF"/>
              </w:rPr>
              <w:t> </w:t>
            </w:r>
          </w:p>
        </w:tc>
        <w:tc>
          <w:tcPr>
            <w:tcW w:w="1450" w:type="dxa"/>
            <w:tcBorders>
              <w:top w:val="nil"/>
              <w:left w:val="nil"/>
              <w:bottom w:val="single" w:sz="4" w:space="0" w:color="auto"/>
              <w:right w:val="single" w:sz="8" w:space="0" w:color="auto"/>
            </w:tcBorders>
            <w:shd w:val="clear" w:color="auto" w:fill="auto"/>
            <w:tcMar>
              <w:left w:w="108" w:type="dxa"/>
              <w:right w:w="108" w:type="dxa"/>
            </w:tcMar>
            <w:vAlign w:val="center"/>
          </w:tcPr>
          <w:p w14:paraId="0D5C8EDE"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否</w:t>
            </w:r>
          </w:p>
        </w:tc>
        <w:tc>
          <w:tcPr>
            <w:tcW w:w="1152" w:type="dxa"/>
            <w:tcBorders>
              <w:top w:val="nil"/>
              <w:left w:val="nil"/>
              <w:bottom w:val="single" w:sz="4" w:space="0" w:color="auto"/>
              <w:right w:val="single" w:sz="8" w:space="0" w:color="auto"/>
            </w:tcBorders>
            <w:shd w:val="clear" w:color="auto" w:fill="auto"/>
            <w:tcMar>
              <w:left w:w="108" w:type="dxa"/>
              <w:right w:w="108" w:type="dxa"/>
            </w:tcMar>
            <w:vAlign w:val="center"/>
          </w:tcPr>
          <w:p w14:paraId="32E19338" w14:textId="7777777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proofErr w:type="spellStart"/>
            <w:r>
              <w:rPr>
                <w:rFonts w:ascii="仿宋" w:eastAsia="仿宋" w:hAnsi="仿宋" w:cs="仿宋" w:hint="eastAsia"/>
                <w:sz w:val="21"/>
                <w:szCs w:val="21"/>
              </w:rPr>
              <w:t>Android+IOS</w:t>
            </w:r>
            <w:proofErr w:type="spellEnd"/>
          </w:p>
        </w:tc>
      </w:tr>
      <w:tr w:rsidR="00BF14C3" w14:paraId="55FD3888" w14:textId="77777777" w:rsidTr="00354EE2">
        <w:trPr>
          <w:trHeight w:val="1820"/>
        </w:trPr>
        <w:tc>
          <w:tcPr>
            <w:tcW w:w="9633" w:type="dxa"/>
            <w:gridSpan w:val="6"/>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32F6D82" w14:textId="77777777" w:rsidR="00BF14C3" w:rsidRDefault="00BF14C3" w:rsidP="00BF14C3">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第三方隐私协议网址：</w:t>
            </w:r>
          </w:p>
          <w:p w14:paraId="113F9284" w14:textId="648BE464" w:rsidR="00BF14C3" w:rsidRDefault="00BF14C3" w:rsidP="00AF07DA">
            <w:pPr>
              <w:pStyle w:val="a7"/>
              <w:widowControl/>
              <w:wordWrap w:val="0"/>
              <w:spacing w:before="200" w:beforeAutospacing="0" w:after="200" w:afterAutospacing="0" w:line="420" w:lineRule="atLeast"/>
              <w:rPr>
                <w:rFonts w:ascii="仿宋" w:eastAsia="仿宋" w:hAnsi="仿宋" w:cs="仿宋"/>
                <w:sz w:val="21"/>
                <w:szCs w:val="21"/>
                <w:lang w:eastAsia="zh-Hans"/>
              </w:rPr>
            </w:pPr>
            <w:r>
              <w:rPr>
                <w:rFonts w:ascii="仿宋" w:eastAsia="仿宋" w:hAnsi="仿宋" w:cs="仿宋" w:hint="eastAsia"/>
                <w:sz w:val="21"/>
                <w:szCs w:val="21"/>
                <w:lang w:eastAsia="zh-Hans"/>
              </w:rPr>
              <w:t>思迪隐私协议</w:t>
            </w:r>
            <w:r>
              <w:rPr>
                <w:rFonts w:ascii="仿宋" w:eastAsia="仿宋" w:hAnsi="仿宋" w:cs="仿宋"/>
                <w:sz w:val="21"/>
                <w:szCs w:val="21"/>
                <w:lang w:eastAsia="zh-Hans"/>
              </w:rPr>
              <w:t>：https://www.thinkive.com/main/home/index.shtml</w:t>
            </w:r>
          </w:p>
          <w:p w14:paraId="2ADF5CF0" w14:textId="22181738" w:rsidR="00BF14C3" w:rsidRPr="00BF14C3" w:rsidRDefault="00BF14C3" w:rsidP="00AF07DA">
            <w:pPr>
              <w:pStyle w:val="a7"/>
              <w:widowControl/>
              <w:wordWrap w:val="0"/>
              <w:spacing w:before="200" w:beforeAutospacing="0" w:after="200" w:afterAutospacing="0" w:line="420" w:lineRule="atLeast"/>
              <w:rPr>
                <w:rFonts w:ascii="仿宋" w:eastAsia="仿宋" w:hAnsi="仿宋" w:cs="仿宋"/>
                <w:sz w:val="21"/>
                <w:szCs w:val="21"/>
              </w:rPr>
            </w:pPr>
          </w:p>
        </w:tc>
      </w:tr>
      <w:tr w:rsidR="00AF07DA" w14:paraId="7B9F6B5F" w14:textId="77777777" w:rsidTr="00354EE2">
        <w:trPr>
          <w:trHeight w:val="1820"/>
        </w:trPr>
        <w:tc>
          <w:tcPr>
            <w:tcW w:w="1726" w:type="dxa"/>
            <w:tcBorders>
              <w:top w:val="single" w:sz="4" w:space="0" w:color="auto"/>
              <w:left w:val="single" w:sz="8" w:space="0" w:color="auto"/>
              <w:bottom w:val="single" w:sz="4" w:space="0" w:color="auto"/>
              <w:right w:val="single" w:sz="8" w:space="0" w:color="auto"/>
            </w:tcBorders>
            <w:shd w:val="clear" w:color="auto" w:fill="auto"/>
            <w:tcMar>
              <w:left w:w="108" w:type="dxa"/>
              <w:right w:w="108" w:type="dxa"/>
            </w:tcMar>
            <w:vAlign w:val="center"/>
          </w:tcPr>
          <w:p w14:paraId="74722F46" w14:textId="4969C7EA"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sidRPr="00822EA6">
              <w:rPr>
                <w:rFonts w:ascii="仿宋" w:eastAsia="仿宋" w:hAnsi="仿宋" w:cs="仿宋" w:hint="eastAsia"/>
                <w:sz w:val="21"/>
                <w:szCs w:val="21"/>
              </w:rPr>
              <w:t>智能客服SDK</w:t>
            </w:r>
          </w:p>
        </w:tc>
        <w:tc>
          <w:tcPr>
            <w:tcW w:w="1338" w:type="dxa"/>
            <w:tcBorders>
              <w:top w:val="single" w:sz="4" w:space="0" w:color="auto"/>
              <w:left w:val="nil"/>
              <w:bottom w:val="single" w:sz="4" w:space="0" w:color="auto"/>
              <w:right w:val="single" w:sz="8" w:space="0" w:color="auto"/>
            </w:tcBorders>
            <w:shd w:val="clear" w:color="auto" w:fill="auto"/>
            <w:tcMar>
              <w:left w:w="108" w:type="dxa"/>
              <w:right w:w="108" w:type="dxa"/>
            </w:tcMar>
            <w:vAlign w:val="center"/>
          </w:tcPr>
          <w:p w14:paraId="5B8C77E8" w14:textId="74E83A97"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sidRPr="00632C4A">
              <w:rPr>
                <w:rFonts w:ascii="仿宋" w:eastAsia="仿宋" w:hAnsi="仿宋" w:cs="仿宋" w:hint="eastAsia"/>
                <w:sz w:val="21"/>
                <w:szCs w:val="21"/>
              </w:rPr>
              <w:t>浙江同花顺智能科技有限公司</w:t>
            </w:r>
          </w:p>
        </w:tc>
        <w:tc>
          <w:tcPr>
            <w:tcW w:w="2633" w:type="dxa"/>
            <w:tcBorders>
              <w:top w:val="single" w:sz="4" w:space="0" w:color="auto"/>
              <w:left w:val="nil"/>
              <w:bottom w:val="single" w:sz="4" w:space="0" w:color="auto"/>
              <w:right w:val="single" w:sz="8" w:space="0" w:color="auto"/>
            </w:tcBorders>
            <w:shd w:val="clear" w:color="auto" w:fill="auto"/>
            <w:tcMar>
              <w:left w:w="108" w:type="dxa"/>
              <w:right w:w="108" w:type="dxa"/>
            </w:tcMar>
            <w:vAlign w:val="center"/>
          </w:tcPr>
          <w:p w14:paraId="36E0D347" w14:textId="08796C4D"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sidRPr="004F13D0">
              <w:rPr>
                <w:rFonts w:ascii="仿宋" w:eastAsia="仿宋" w:hAnsi="仿宋" w:cs="仿宋" w:hint="eastAsia"/>
                <w:sz w:val="21"/>
                <w:szCs w:val="21"/>
              </w:rPr>
              <w:t>文件读写权限、相机权限、麦克风权限</w:t>
            </w:r>
            <w:r w:rsidR="00246233">
              <w:rPr>
                <w:rFonts w:ascii="仿宋" w:eastAsia="仿宋" w:hAnsi="仿宋" w:cs="仿宋" w:hint="eastAsia"/>
                <w:sz w:val="21"/>
                <w:szCs w:val="21"/>
              </w:rPr>
              <w:t>、</w:t>
            </w:r>
            <w:r w:rsidR="00246233" w:rsidRPr="00246233">
              <w:rPr>
                <w:rFonts w:ascii="仿宋" w:eastAsia="仿宋" w:hAnsi="仿宋" w:cs="仿宋" w:hint="eastAsia"/>
                <w:sz w:val="21"/>
                <w:szCs w:val="21"/>
              </w:rPr>
              <w:t>方向传感器、加速度传感器、重力传感器、陀螺仪传感器权限</w:t>
            </w:r>
          </w:p>
        </w:tc>
        <w:tc>
          <w:tcPr>
            <w:tcW w:w="1334" w:type="dxa"/>
            <w:tcBorders>
              <w:top w:val="single" w:sz="4" w:space="0" w:color="auto"/>
              <w:left w:val="nil"/>
              <w:bottom w:val="single" w:sz="4" w:space="0" w:color="auto"/>
              <w:right w:val="single" w:sz="8" w:space="0" w:color="auto"/>
            </w:tcBorders>
            <w:shd w:val="clear" w:color="auto" w:fill="auto"/>
            <w:tcMar>
              <w:left w:w="108" w:type="dxa"/>
              <w:right w:w="108" w:type="dxa"/>
            </w:tcMar>
            <w:vAlign w:val="center"/>
          </w:tcPr>
          <w:p w14:paraId="6A161605" w14:textId="1C91A9D5"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shd w:val="clear" w:color="auto" w:fill="FFFFFF"/>
              </w:rPr>
            </w:pPr>
            <w:r w:rsidRPr="00632C4A">
              <w:rPr>
                <w:rFonts w:ascii="仿宋" w:eastAsia="仿宋" w:hAnsi="仿宋" w:cs="仿宋" w:hint="eastAsia"/>
                <w:sz w:val="21"/>
                <w:szCs w:val="21"/>
                <w:shd w:val="clear" w:color="auto" w:fill="FFFFFF"/>
              </w:rPr>
              <w:t>用于图片上传功能、拍照</w:t>
            </w:r>
            <w:proofErr w:type="gramStart"/>
            <w:r w:rsidRPr="00632C4A">
              <w:rPr>
                <w:rFonts w:ascii="仿宋" w:eastAsia="仿宋" w:hAnsi="仿宋" w:cs="仿宋" w:hint="eastAsia"/>
                <w:sz w:val="21"/>
                <w:szCs w:val="21"/>
                <w:shd w:val="clear" w:color="auto" w:fill="FFFFFF"/>
              </w:rPr>
              <w:t>上传并保存</w:t>
            </w:r>
            <w:proofErr w:type="gramEnd"/>
            <w:r w:rsidRPr="00632C4A">
              <w:rPr>
                <w:rFonts w:ascii="仿宋" w:eastAsia="仿宋" w:hAnsi="仿宋" w:cs="仿宋" w:hint="eastAsia"/>
                <w:sz w:val="21"/>
                <w:szCs w:val="21"/>
                <w:shd w:val="clear" w:color="auto" w:fill="FFFFFF"/>
              </w:rPr>
              <w:t>到相册功能、语音输入功能</w:t>
            </w:r>
          </w:p>
        </w:tc>
        <w:tc>
          <w:tcPr>
            <w:tcW w:w="1450" w:type="dxa"/>
            <w:tcBorders>
              <w:top w:val="single" w:sz="4" w:space="0" w:color="auto"/>
              <w:left w:val="nil"/>
              <w:bottom w:val="single" w:sz="4" w:space="0" w:color="auto"/>
              <w:right w:val="single" w:sz="8" w:space="0" w:color="auto"/>
            </w:tcBorders>
            <w:shd w:val="clear" w:color="auto" w:fill="auto"/>
            <w:tcMar>
              <w:left w:w="108" w:type="dxa"/>
              <w:right w:w="108" w:type="dxa"/>
            </w:tcMar>
            <w:vAlign w:val="center"/>
          </w:tcPr>
          <w:p w14:paraId="6C57A5BD" w14:textId="0D0C4FB2"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否</w:t>
            </w:r>
          </w:p>
        </w:tc>
        <w:tc>
          <w:tcPr>
            <w:tcW w:w="1152" w:type="dxa"/>
            <w:tcBorders>
              <w:top w:val="single" w:sz="4" w:space="0" w:color="auto"/>
              <w:left w:val="nil"/>
              <w:bottom w:val="single" w:sz="4" w:space="0" w:color="auto"/>
              <w:right w:val="single" w:sz="8" w:space="0" w:color="auto"/>
            </w:tcBorders>
            <w:shd w:val="clear" w:color="auto" w:fill="auto"/>
            <w:tcMar>
              <w:left w:w="108" w:type="dxa"/>
              <w:right w:w="108" w:type="dxa"/>
            </w:tcMar>
            <w:vAlign w:val="center"/>
          </w:tcPr>
          <w:p w14:paraId="797E4163" w14:textId="16AE9A2A" w:rsidR="00AF07DA" w:rsidRDefault="00AF07DA" w:rsidP="00AF07DA">
            <w:pPr>
              <w:pStyle w:val="a7"/>
              <w:widowControl/>
              <w:wordWrap w:val="0"/>
              <w:spacing w:before="200" w:beforeAutospacing="0" w:after="200" w:afterAutospacing="0" w:line="420" w:lineRule="atLeast"/>
              <w:rPr>
                <w:rFonts w:ascii="仿宋" w:eastAsia="仿宋" w:hAnsi="仿宋" w:cs="仿宋"/>
                <w:sz w:val="21"/>
                <w:szCs w:val="21"/>
              </w:rPr>
            </w:pPr>
            <w:proofErr w:type="spellStart"/>
            <w:r>
              <w:rPr>
                <w:rFonts w:ascii="仿宋" w:eastAsia="仿宋" w:hAnsi="仿宋" w:cs="仿宋" w:hint="eastAsia"/>
                <w:sz w:val="21"/>
                <w:szCs w:val="21"/>
              </w:rPr>
              <w:t>Android+IOS</w:t>
            </w:r>
            <w:proofErr w:type="spellEnd"/>
          </w:p>
        </w:tc>
      </w:tr>
      <w:tr w:rsidR="00BF14C3" w14:paraId="79707657" w14:textId="77777777" w:rsidTr="00354EE2">
        <w:trPr>
          <w:trHeight w:val="1820"/>
        </w:trPr>
        <w:tc>
          <w:tcPr>
            <w:tcW w:w="9633" w:type="dxa"/>
            <w:gridSpan w:val="6"/>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7442E2D" w14:textId="77777777" w:rsidR="00BF14C3" w:rsidRDefault="00BF14C3" w:rsidP="00BF14C3">
            <w:pPr>
              <w:pStyle w:val="a7"/>
              <w:widowControl/>
              <w:wordWrap w:val="0"/>
              <w:spacing w:before="200" w:beforeAutospacing="0" w:after="200" w:afterAutospacing="0" w:line="420" w:lineRule="atLeast"/>
              <w:rPr>
                <w:rFonts w:ascii="仿宋" w:eastAsia="仿宋" w:hAnsi="仿宋" w:cs="仿宋"/>
                <w:sz w:val="21"/>
                <w:szCs w:val="21"/>
              </w:rPr>
            </w:pPr>
            <w:r>
              <w:rPr>
                <w:rFonts w:ascii="仿宋" w:eastAsia="仿宋" w:hAnsi="仿宋" w:cs="仿宋" w:hint="eastAsia"/>
                <w:sz w:val="21"/>
                <w:szCs w:val="21"/>
              </w:rPr>
              <w:t>第三方隐私协议网址：</w:t>
            </w:r>
          </w:p>
          <w:p w14:paraId="33B9C968" w14:textId="2D77A526" w:rsidR="00BF14C3" w:rsidRDefault="006A22AD" w:rsidP="00AF07DA">
            <w:pPr>
              <w:pStyle w:val="a7"/>
              <w:widowControl/>
              <w:wordWrap w:val="0"/>
              <w:spacing w:before="200" w:beforeAutospacing="0" w:after="200" w:afterAutospacing="0" w:line="420" w:lineRule="atLeast"/>
              <w:rPr>
                <w:rFonts w:ascii="仿宋" w:eastAsia="仿宋" w:hAnsi="仿宋" w:cs="仿宋"/>
                <w:sz w:val="21"/>
                <w:szCs w:val="21"/>
              </w:rPr>
            </w:pPr>
            <w:r w:rsidRPr="006A22AD">
              <w:rPr>
                <w:rFonts w:ascii="仿宋" w:eastAsia="仿宋" w:hAnsi="仿宋" w:cs="仿宋"/>
                <w:sz w:val="21"/>
                <w:szCs w:val="21"/>
              </w:rPr>
              <w:t>https://ozone.10jqka.com.cn/tg_templates/doubleone/2018/privacyPolicy/index.html</w:t>
            </w:r>
          </w:p>
        </w:tc>
      </w:tr>
    </w:tbl>
    <w:p w14:paraId="436EE490"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lastRenderedPageBreak/>
        <w:t>4、在您所参与的抽奖、竞赛或类似推广活动中，将您提供的信息用于管理此类活动。在前述情形下，如您中奖，我们可能会将您的手机号码或注册名进行脱敏后公布在中奖名单或竞赛名单中。如该活动系我们和第三方联合推广，我们可能与该第三方共享活动过程中产生的、为完成该活动所必要的个人信息（参加活动的用户数、中奖名单、中奖人联系方式），以便第三方能及时向您发放奖品或为您提供服务。5、为遵守适用的法律法规及监管规定、维护社会公共利益，保护我们的客户、</w:t>
      </w:r>
      <w:proofErr w:type="gramStart"/>
      <w:r>
        <w:rPr>
          <w:rStyle w:val="a8"/>
          <w:rFonts w:ascii="仿宋" w:eastAsia="仿宋" w:hAnsi="仿宋" w:cs="仿宋" w:hint="eastAsia"/>
          <w:color w:val="000000"/>
          <w:sz w:val="21"/>
          <w:szCs w:val="21"/>
        </w:rPr>
        <w:t>东吴秀财</w:t>
      </w:r>
      <w:proofErr w:type="gramEnd"/>
      <w:r>
        <w:rPr>
          <w:rStyle w:val="a8"/>
          <w:rFonts w:ascii="仿宋" w:eastAsia="仿宋" w:hAnsi="仿宋" w:cs="仿宋" w:hint="eastAsia"/>
          <w:color w:val="000000"/>
          <w:sz w:val="21"/>
          <w:szCs w:val="21"/>
        </w:rPr>
        <w:t>APP或我们员工的人身、财产安全或其他合法权益所必须的合理用途。</w:t>
      </w:r>
      <w:r>
        <w:rPr>
          <w:rFonts w:ascii="仿宋" w:eastAsia="仿宋" w:hAnsi="仿宋" w:cs="仿宋" w:hint="eastAsia"/>
          <w:color w:val="000000"/>
          <w:sz w:val="21"/>
          <w:szCs w:val="21"/>
        </w:rPr>
        <w:t>6、根据法律规定及合理的商业习惯，在我们计划与其他公司合并、被其收购或进行其他资本市场活动（包括但不限于IPO，债券发行）而需要接受来自其他主体的尽职调查时，我们可能会将您的信息提供</w:t>
      </w:r>
      <w:proofErr w:type="gramStart"/>
      <w:r>
        <w:rPr>
          <w:rFonts w:ascii="仿宋" w:eastAsia="仿宋" w:hAnsi="仿宋" w:cs="仿宋" w:hint="eastAsia"/>
          <w:color w:val="000000"/>
          <w:sz w:val="21"/>
          <w:szCs w:val="21"/>
        </w:rPr>
        <w:t>给必要</w:t>
      </w:r>
      <w:proofErr w:type="gramEnd"/>
      <w:r>
        <w:rPr>
          <w:rFonts w:ascii="仿宋" w:eastAsia="仿宋" w:hAnsi="仿宋" w:cs="仿宋" w:hint="eastAsia"/>
          <w:color w:val="000000"/>
          <w:sz w:val="21"/>
          <w:szCs w:val="21"/>
        </w:rPr>
        <w:t>的调查主体。在前述情形下，我们会通过与该调查主体签署保密协议方式要求其对您的个人信息采取合理的保密措施。</w:t>
      </w:r>
      <w:r>
        <w:rPr>
          <w:rStyle w:val="a8"/>
          <w:rFonts w:ascii="仿宋" w:eastAsia="仿宋" w:hAnsi="仿宋" w:cs="仿宋" w:hint="eastAsia"/>
          <w:color w:val="000000"/>
          <w:sz w:val="21"/>
          <w:szCs w:val="21"/>
        </w:rPr>
        <w:t>7、在您授权第三方向我们查询、</w:t>
      </w:r>
      <w:proofErr w:type="gramStart"/>
      <w:r>
        <w:rPr>
          <w:rStyle w:val="a8"/>
          <w:rFonts w:ascii="仿宋" w:eastAsia="仿宋" w:hAnsi="仿宋" w:cs="仿宋" w:hint="eastAsia"/>
          <w:color w:val="000000"/>
          <w:sz w:val="21"/>
          <w:szCs w:val="21"/>
        </w:rPr>
        <w:t>采集您</w:t>
      </w:r>
      <w:proofErr w:type="gramEnd"/>
      <w:r>
        <w:rPr>
          <w:rStyle w:val="a8"/>
          <w:rFonts w:ascii="仿宋" w:eastAsia="仿宋" w:hAnsi="仿宋" w:cs="仿宋" w:hint="eastAsia"/>
          <w:color w:val="000000"/>
          <w:sz w:val="21"/>
          <w:szCs w:val="21"/>
        </w:rPr>
        <w:t>在</w:t>
      </w:r>
      <w:proofErr w:type="gramStart"/>
      <w:r>
        <w:rPr>
          <w:rStyle w:val="a8"/>
          <w:rFonts w:ascii="仿宋" w:eastAsia="仿宋" w:hAnsi="仿宋" w:cs="仿宋" w:hint="eastAsia"/>
          <w:color w:val="000000"/>
          <w:sz w:val="21"/>
          <w:szCs w:val="21"/>
        </w:rPr>
        <w:t>东吴秀财</w:t>
      </w:r>
      <w:proofErr w:type="gramEnd"/>
      <w:r>
        <w:rPr>
          <w:rStyle w:val="a8"/>
          <w:rFonts w:ascii="仿宋" w:eastAsia="仿宋" w:hAnsi="仿宋" w:cs="仿宋" w:hint="eastAsia"/>
          <w:color w:val="000000"/>
          <w:sz w:val="21"/>
          <w:szCs w:val="21"/>
        </w:rPr>
        <w:t>APP的信息的前提下，在法律法规允许范围内及您的授权范围内向第三方共享您的信息。</w:t>
      </w:r>
    </w:p>
    <w:p w14:paraId="10435004"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我们为了实现【小米消息推送】服务，我们集成【小米推送SDK】，收集个人信息的目的在于实现小米推送基本的消息推送服务，并且保证我们遵守适用的相关法律、法规及其他规范性文件。您有权自行选择是否提供该信息，但多数情况下，如果您不提供，我们可能无法向您提供相应的服务，也无法</w:t>
      </w:r>
      <w:proofErr w:type="gramStart"/>
      <w:r>
        <w:rPr>
          <w:rStyle w:val="a8"/>
          <w:rFonts w:ascii="仿宋" w:eastAsia="仿宋" w:hAnsi="仿宋" w:cs="仿宋" w:hint="eastAsia"/>
          <w:color w:val="000000"/>
          <w:sz w:val="21"/>
          <w:szCs w:val="21"/>
        </w:rPr>
        <w:t>回应您</w:t>
      </w:r>
      <w:proofErr w:type="gramEnd"/>
      <w:r>
        <w:rPr>
          <w:rStyle w:val="a8"/>
          <w:rFonts w:ascii="仿宋" w:eastAsia="仿宋" w:hAnsi="仿宋" w:cs="仿宋" w:hint="eastAsia"/>
          <w:color w:val="000000"/>
          <w:sz w:val="21"/>
          <w:szCs w:val="21"/>
        </w:rPr>
        <w:t>遇到的问题。这些信息包括：</w:t>
      </w:r>
    </w:p>
    <w:p w14:paraId="01616BEB"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1.  为将第三</w:t>
      </w:r>
      <w:proofErr w:type="gramStart"/>
      <w:r>
        <w:rPr>
          <w:rStyle w:val="a8"/>
          <w:rFonts w:ascii="仿宋" w:eastAsia="仿宋" w:hAnsi="仿宋" w:cs="仿宋" w:hint="eastAsia"/>
          <w:color w:val="000000"/>
          <w:sz w:val="21"/>
          <w:szCs w:val="21"/>
        </w:rPr>
        <w:t>方应用</w:t>
      </w:r>
      <w:proofErr w:type="gramEnd"/>
      <w:r>
        <w:rPr>
          <w:rStyle w:val="a8"/>
          <w:rFonts w:ascii="仿宋" w:eastAsia="仿宋" w:hAnsi="仿宋" w:cs="仿宋" w:hint="eastAsia"/>
          <w:color w:val="000000"/>
          <w:sz w:val="21"/>
          <w:szCs w:val="21"/>
        </w:rPr>
        <w:t>提供的相关的信息及时推送到您的设备终端，我们会收集您的设备标识OAID和加密的Android ID，以及使用推送服务的应用信息如应用包名、版本号和运行状态。</w:t>
      </w:r>
    </w:p>
    <w:p w14:paraId="1175CE45"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2.  为针对您的设备和系统等向您推送和展示消息，我们还会收集设备相关信息如设备厂商、设备型号、设备内存、操作系统版本、小米推送SDK版本、设备归属地（国家或地区）、SIM卡运营商名称、当前网络类型。其中当前网络类型、SIM卡运营商名称仅在</w:t>
      </w:r>
      <w:proofErr w:type="gramStart"/>
      <w:r>
        <w:rPr>
          <w:rStyle w:val="a8"/>
          <w:rFonts w:ascii="仿宋" w:eastAsia="仿宋" w:hAnsi="仿宋" w:cs="仿宋" w:hint="eastAsia"/>
          <w:color w:val="000000"/>
          <w:sz w:val="21"/>
          <w:szCs w:val="21"/>
        </w:rPr>
        <w:t>设备本地</w:t>
      </w:r>
      <w:proofErr w:type="gramEnd"/>
      <w:r>
        <w:rPr>
          <w:rStyle w:val="a8"/>
          <w:rFonts w:ascii="仿宋" w:eastAsia="仿宋" w:hAnsi="仿宋" w:cs="仿宋" w:hint="eastAsia"/>
          <w:color w:val="000000"/>
          <w:sz w:val="21"/>
          <w:szCs w:val="21"/>
        </w:rPr>
        <w:t>读取，不会上传至小米服务器。</w:t>
      </w:r>
    </w:p>
    <w:p w14:paraId="6F76F3DF"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3.  您可以通过更改通知栏设置来改变您接收推送消息的方式，为根据您的设置为您提供推送服务，我们会收集您的通知栏设置信息，包括是否屏蔽通知栏、是否设置锁屏弹出消息等。</w:t>
      </w:r>
    </w:p>
    <w:p w14:paraId="4176B04E"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4.  对于从您的各种设备上收集到的信息，我们可能会将它们进行关联，以便我们能在这些设备上为您提供一致的服务。我们会将此部分信息用于分析和开发与我们产品或服务的使用相关的统计信息，以更好地改进我们的产品或服务。</w:t>
      </w:r>
    </w:p>
    <w:p w14:paraId="01566CFE"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为便于您更好地理解【小米推送SDK】个人信息收集使用规则，您可以登录或访问【</w:t>
      </w:r>
      <w:r>
        <w:fldChar w:fldCharType="begin"/>
      </w:r>
      <w:r>
        <w:instrText>HYPERLINK "https://dev.mi.com/console/doc/detail?pId=1822"</w:instrText>
      </w:r>
      <w:r>
        <w:fldChar w:fldCharType="separate"/>
      </w:r>
      <w:r>
        <w:rPr>
          <w:rStyle w:val="a9"/>
          <w:rFonts w:ascii="仿宋" w:eastAsia="仿宋" w:hAnsi="仿宋" w:cs="仿宋" w:hint="eastAsia"/>
          <w:sz w:val="21"/>
          <w:szCs w:val="21"/>
          <w:u w:val="none"/>
        </w:rPr>
        <w:t>小米开放平台</w:t>
      </w:r>
      <w:r>
        <w:rPr>
          <w:rStyle w:val="a9"/>
          <w:rFonts w:ascii="仿宋" w:eastAsia="仿宋" w:hAnsi="仿宋" w:cs="仿宋"/>
          <w:sz w:val="21"/>
          <w:szCs w:val="21"/>
          <w:u w:val="none"/>
        </w:rPr>
        <w:fldChar w:fldCharType="end"/>
      </w:r>
      <w:r>
        <w:rPr>
          <w:rStyle w:val="a8"/>
          <w:rFonts w:ascii="仿宋" w:eastAsia="仿宋" w:hAnsi="仿宋" w:cs="仿宋" w:hint="eastAsia"/>
          <w:color w:val="000000"/>
          <w:sz w:val="21"/>
          <w:szCs w:val="21"/>
        </w:rPr>
        <w:t>】了解其《隐私政策》，网址为：</w:t>
      </w:r>
      <w:hyperlink r:id="rId25" w:history="1">
        <w:r>
          <w:rPr>
            <w:rStyle w:val="a9"/>
            <w:rFonts w:ascii="仿宋" w:eastAsia="仿宋" w:hAnsi="仿宋" w:cs="仿宋" w:hint="eastAsia"/>
            <w:sz w:val="21"/>
            <w:szCs w:val="21"/>
          </w:rPr>
          <w:t>https://dev.mi.com/console/doc/detail?pId=1822</w:t>
        </w:r>
      </w:hyperlink>
    </w:p>
    <w:p w14:paraId="6B9FF8C7"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 </w:t>
      </w:r>
    </w:p>
    <w:p w14:paraId="7317E673"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（1）</w:t>
      </w:r>
      <w:proofErr w:type="gramStart"/>
      <w:r>
        <w:rPr>
          <w:rStyle w:val="a8"/>
          <w:rFonts w:ascii="仿宋" w:eastAsia="仿宋" w:hAnsi="仿宋" w:cs="仿宋" w:hint="eastAsia"/>
          <w:color w:val="000000"/>
          <w:sz w:val="21"/>
          <w:szCs w:val="21"/>
        </w:rPr>
        <w:t>魅</w:t>
      </w:r>
      <w:proofErr w:type="gramEnd"/>
      <w:r>
        <w:rPr>
          <w:rStyle w:val="a8"/>
          <w:rFonts w:ascii="仿宋" w:eastAsia="仿宋" w:hAnsi="仿宋" w:cs="仿宋" w:hint="eastAsia"/>
          <w:color w:val="000000"/>
          <w:sz w:val="21"/>
          <w:szCs w:val="21"/>
        </w:rPr>
        <w:t>族</w:t>
      </w:r>
    </w:p>
    <w:p w14:paraId="76F0AE67"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我们为了实现【魅族消息推送】服务，我们集成【魅族推送SDK】，需要收集使用您的信息</w:t>
      </w:r>
    </w:p>
    <w:p w14:paraId="0A5FA387"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（1）设备信息。主要包括设备名称、设备型号、地区和语言设置、设备识别码、设备硬件信息与状态、使用习惯、IP 地址、Mac 地址、操作系统版本，以及用于访问服务的设备的设置信息。</w:t>
      </w:r>
    </w:p>
    <w:p w14:paraId="12111A22"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lastRenderedPageBreak/>
        <w:t>（2）应用信息。主要包括应用列表、应用程序版本、应用状态记录（下载、安装、更新、删除）、软件识别码、以及应用设置（如地区/语言/时区/字体）信息。</w:t>
      </w:r>
    </w:p>
    <w:p w14:paraId="352444A6"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（3）日志信息。主要包括您使用网站或应用时，访问时间、访问次数、访问时长、访问IP地址、搜索查询字词，以及事件信息（如错误、崩溃、重启、升级）。</w:t>
      </w:r>
    </w:p>
    <w:p w14:paraId="4B6A53EB"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（4）位置信息。与使用基于位置服务的相关信息，主要包括所在国家代码、城市代码、移动网络代码、经纬度、设备位置、</w:t>
      </w:r>
      <w:proofErr w:type="spellStart"/>
      <w:r>
        <w:rPr>
          <w:rStyle w:val="a8"/>
          <w:rFonts w:ascii="仿宋" w:eastAsia="仿宋" w:hAnsi="仿宋" w:cs="仿宋" w:hint="eastAsia"/>
          <w:color w:val="000000"/>
          <w:sz w:val="21"/>
          <w:szCs w:val="21"/>
        </w:rPr>
        <w:t>WiFi</w:t>
      </w:r>
      <w:proofErr w:type="spellEnd"/>
      <w:r>
        <w:rPr>
          <w:rStyle w:val="a8"/>
          <w:rFonts w:ascii="仿宋" w:eastAsia="仿宋" w:hAnsi="仿宋" w:cs="仿宋" w:hint="eastAsia"/>
          <w:color w:val="000000"/>
          <w:sz w:val="21"/>
          <w:szCs w:val="21"/>
        </w:rPr>
        <w:t>地理位置信息。</w:t>
      </w:r>
    </w:p>
    <w:p w14:paraId="49224061"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您可以登录或访问【</w:t>
      </w:r>
      <w:hyperlink r:id="rId26" w:history="1">
        <w:r>
          <w:rPr>
            <w:rStyle w:val="a9"/>
            <w:rFonts w:ascii="仿宋" w:eastAsia="仿宋" w:hAnsi="仿宋" w:cs="仿宋" w:hint="eastAsia"/>
            <w:sz w:val="21"/>
            <w:szCs w:val="21"/>
            <w:u w:val="none"/>
          </w:rPr>
          <w:t>魅族开放平台</w:t>
        </w:r>
      </w:hyperlink>
      <w:r>
        <w:rPr>
          <w:rStyle w:val="a8"/>
          <w:rFonts w:ascii="仿宋" w:eastAsia="仿宋" w:hAnsi="仿宋" w:cs="仿宋" w:hint="eastAsia"/>
          <w:color w:val="000000"/>
          <w:sz w:val="21"/>
          <w:szCs w:val="21"/>
        </w:rPr>
        <w:t>】了解其《隐私政策》，网址为：</w:t>
      </w:r>
      <w:hyperlink r:id="rId27" w:history="1">
        <w:r>
          <w:rPr>
            <w:rStyle w:val="a9"/>
            <w:rFonts w:ascii="仿宋" w:eastAsia="仿宋" w:hAnsi="仿宋" w:cs="仿宋" w:hint="eastAsia"/>
            <w:sz w:val="21"/>
            <w:szCs w:val="21"/>
          </w:rPr>
          <w:t>https://i.flyme.cn/privacy</w:t>
        </w:r>
      </w:hyperlink>
    </w:p>
    <w:p w14:paraId="420C9331"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（2）OPPO</w:t>
      </w:r>
    </w:p>
    <w:p w14:paraId="7777A35A"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我们为了实现【OPPO消息推送】服务，我们集成【OPPO推送SDK】，需要收集使用您的信息</w:t>
      </w:r>
    </w:p>
    <w:p w14:paraId="43C2AAC2"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（1）设备信息。主要包括设备名称、设备型号、地区和语言设置、设备识别码、设备硬件信息与状态、使用习惯、IP 地址、Mac 地址、操作系统版本，以及用于访问服务的设备的设置信息。</w:t>
      </w:r>
    </w:p>
    <w:p w14:paraId="1E1DA015"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（2）应用信息。主要包括应用列表、应用程序版本、应用状态记录（下载、安装、更新、删除）、软件识别码、以及应用设置（如地区/语言/时区/字体）信息。</w:t>
      </w:r>
    </w:p>
    <w:p w14:paraId="719303AB"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（3）日志信息。主要包括您使用网站或应用时，访问时间、访问次数、访问时长、访问IP地址、搜索查询字词，以及事件信息（如错误、崩溃、重启、升级）。</w:t>
      </w:r>
    </w:p>
    <w:p w14:paraId="3000A03F"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（4）位置信息。与使用基于位置服务的相关信息，主要包括所在国家代码、城市代码、移动网络代码、经纬度、设备位置、</w:t>
      </w:r>
      <w:proofErr w:type="spellStart"/>
      <w:r>
        <w:rPr>
          <w:rStyle w:val="a8"/>
          <w:rFonts w:ascii="仿宋" w:eastAsia="仿宋" w:hAnsi="仿宋" w:cs="仿宋" w:hint="eastAsia"/>
          <w:color w:val="000000"/>
          <w:sz w:val="21"/>
          <w:szCs w:val="21"/>
        </w:rPr>
        <w:t>WiFi</w:t>
      </w:r>
      <w:proofErr w:type="spellEnd"/>
      <w:r>
        <w:rPr>
          <w:rStyle w:val="a8"/>
          <w:rFonts w:ascii="仿宋" w:eastAsia="仿宋" w:hAnsi="仿宋" w:cs="仿宋" w:hint="eastAsia"/>
          <w:color w:val="000000"/>
          <w:sz w:val="21"/>
          <w:szCs w:val="21"/>
        </w:rPr>
        <w:t>地理位置信息。</w:t>
      </w:r>
    </w:p>
    <w:p w14:paraId="231064BC"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您可以登录或访问【</w:t>
      </w:r>
      <w:hyperlink r:id="rId28" w:history="1">
        <w:r>
          <w:rPr>
            <w:rStyle w:val="a9"/>
            <w:rFonts w:ascii="仿宋" w:eastAsia="仿宋" w:hAnsi="仿宋" w:cs="仿宋" w:hint="eastAsia"/>
            <w:sz w:val="21"/>
            <w:szCs w:val="21"/>
            <w:u w:val="none"/>
          </w:rPr>
          <w:t>OPPO开放平台</w:t>
        </w:r>
      </w:hyperlink>
      <w:r>
        <w:rPr>
          <w:rStyle w:val="a8"/>
          <w:rFonts w:ascii="仿宋" w:eastAsia="仿宋" w:hAnsi="仿宋" w:cs="仿宋" w:hint="eastAsia"/>
          <w:color w:val="000000"/>
          <w:sz w:val="21"/>
          <w:szCs w:val="21"/>
        </w:rPr>
        <w:t>】了解其《隐私政策》，网址为：</w:t>
      </w:r>
      <w:hyperlink r:id="rId29" w:anchor="id=10288" w:history="1">
        <w:r>
          <w:rPr>
            <w:rStyle w:val="a9"/>
            <w:rFonts w:ascii="仿宋" w:eastAsia="仿宋" w:hAnsi="仿宋" w:cs="仿宋" w:hint="eastAsia"/>
            <w:sz w:val="21"/>
            <w:szCs w:val="21"/>
          </w:rPr>
          <w:t>https://open.oppomobile.com/wiki/doc#id=10288</w:t>
        </w:r>
      </w:hyperlink>
    </w:p>
    <w:p w14:paraId="46F53D97"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（3）华为</w:t>
      </w:r>
    </w:p>
    <w:p w14:paraId="494893A9"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我们为了实现【华为消息推送】服务，我们集成【华为推送SDK】，需要收集使用您的个人信息</w:t>
      </w:r>
    </w:p>
    <w:p w14:paraId="00559104"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（1）设备信息。主要包括设备名称、设备型号、地区和语言设置、设备识别码、设备硬件信息与状态、使用习惯、IP 地址、Mac 地址、操作系统版本，以及用于访问服务的设备的设置信息。</w:t>
      </w:r>
    </w:p>
    <w:p w14:paraId="6DA8F907"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（2）应用信息。主要包括应用列表、应用程序版本、应用状态记录（下载、安装、更新、删除）、软件识别码、以及应用设置（如地区/语言/时区/字体）信息。</w:t>
      </w:r>
    </w:p>
    <w:p w14:paraId="066672B1"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（3）日志信息。主要包括您使用网站或应用时，访问时间、访问次数、访问时长、访问IP地址、搜索查询字词，以及事件信息（如错误、崩溃、重启、升级）。</w:t>
      </w:r>
    </w:p>
    <w:p w14:paraId="234A9671"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（4）位置信息。与使用基于位置服务的相关信息，主要包括所在国家代码、城市代码、移动网络代码、经纬度、设备位置、</w:t>
      </w:r>
      <w:proofErr w:type="spellStart"/>
      <w:r>
        <w:rPr>
          <w:rStyle w:val="a8"/>
          <w:rFonts w:ascii="仿宋" w:eastAsia="仿宋" w:hAnsi="仿宋" w:cs="仿宋" w:hint="eastAsia"/>
          <w:color w:val="000000"/>
          <w:sz w:val="21"/>
          <w:szCs w:val="21"/>
        </w:rPr>
        <w:t>WiFi</w:t>
      </w:r>
      <w:proofErr w:type="spellEnd"/>
      <w:r>
        <w:rPr>
          <w:rStyle w:val="a8"/>
          <w:rFonts w:ascii="仿宋" w:eastAsia="仿宋" w:hAnsi="仿宋" w:cs="仿宋" w:hint="eastAsia"/>
          <w:color w:val="000000"/>
          <w:sz w:val="21"/>
          <w:szCs w:val="21"/>
        </w:rPr>
        <w:t>地理位置信息。</w:t>
      </w:r>
    </w:p>
    <w:p w14:paraId="7F7A31FB"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lastRenderedPageBreak/>
        <w:t>您可以登录或访问【</w:t>
      </w:r>
      <w:hyperlink r:id="rId30" w:history="1">
        <w:r>
          <w:rPr>
            <w:rStyle w:val="a9"/>
            <w:rFonts w:ascii="仿宋" w:eastAsia="仿宋" w:hAnsi="仿宋" w:cs="仿宋" w:hint="eastAsia"/>
            <w:sz w:val="21"/>
            <w:szCs w:val="21"/>
            <w:u w:val="none"/>
          </w:rPr>
          <w:t>华为开放平台</w:t>
        </w:r>
      </w:hyperlink>
      <w:r>
        <w:rPr>
          <w:rStyle w:val="a8"/>
          <w:rFonts w:ascii="仿宋" w:eastAsia="仿宋" w:hAnsi="仿宋" w:cs="仿宋" w:hint="eastAsia"/>
          <w:color w:val="000000"/>
          <w:sz w:val="21"/>
          <w:szCs w:val="21"/>
        </w:rPr>
        <w:t> 】了解其《隐私政策》，网址为：</w:t>
      </w:r>
      <w:hyperlink r:id="rId31" w:history="1">
        <w:r>
          <w:rPr>
            <w:rStyle w:val="a9"/>
            <w:rFonts w:ascii="仿宋" w:eastAsia="仿宋" w:hAnsi="仿宋" w:cs="仿宋" w:hint="eastAsia"/>
            <w:sz w:val="21"/>
            <w:szCs w:val="21"/>
          </w:rPr>
          <w:t>https://developer.huawei.com/consumer/cn/doc/distribution/app/20213</w:t>
        </w:r>
      </w:hyperlink>
      <w:r>
        <w:rPr>
          <w:rStyle w:val="a8"/>
          <w:rFonts w:ascii="仿宋" w:eastAsia="仿宋" w:hAnsi="仿宋" w:cs="仿宋" w:hint="eastAsia"/>
          <w:color w:val="000000"/>
          <w:sz w:val="21"/>
          <w:szCs w:val="21"/>
        </w:rPr>
        <w:t> 8、在</w:t>
      </w:r>
      <w:proofErr w:type="gramStart"/>
      <w:r>
        <w:rPr>
          <w:rStyle w:val="a8"/>
          <w:rFonts w:ascii="仿宋" w:eastAsia="仿宋" w:hAnsi="仿宋" w:cs="仿宋" w:hint="eastAsia"/>
          <w:color w:val="000000"/>
          <w:sz w:val="21"/>
          <w:szCs w:val="21"/>
        </w:rPr>
        <w:t>您处于</w:t>
      </w:r>
      <w:proofErr w:type="gramEnd"/>
      <w:r>
        <w:rPr>
          <w:rStyle w:val="a8"/>
          <w:rFonts w:ascii="仿宋" w:eastAsia="仿宋" w:hAnsi="仿宋" w:cs="仿宋" w:hint="eastAsia"/>
          <w:color w:val="000000"/>
          <w:sz w:val="21"/>
          <w:szCs w:val="21"/>
        </w:rPr>
        <w:t>难以联系或无法联系的情况下，基于对您进行账户管理或遵守相关法律法规、监管规定之需要而与通信运营商共享您的相关信息，以便我们从通信运营商处获取您有效的联系方式与您沟通。</w:t>
      </w:r>
      <w:r>
        <w:rPr>
          <w:rFonts w:ascii="仿宋" w:eastAsia="仿宋" w:hAnsi="仿宋" w:cs="仿宋" w:hint="eastAsia"/>
          <w:color w:val="000000"/>
          <w:sz w:val="21"/>
          <w:szCs w:val="21"/>
        </w:rPr>
        <w:t> </w:t>
      </w:r>
      <w:r>
        <w:rPr>
          <w:rStyle w:val="a8"/>
          <w:rFonts w:ascii="仿宋" w:eastAsia="仿宋" w:hAnsi="仿宋" w:cs="仿宋" w:hint="eastAsia"/>
          <w:color w:val="000000"/>
          <w:sz w:val="21"/>
          <w:szCs w:val="21"/>
        </w:rPr>
        <w:t>（三）转让</w:t>
      </w:r>
      <w:r>
        <w:rPr>
          <w:rFonts w:ascii="仿宋" w:eastAsia="仿宋" w:hAnsi="仿宋" w:cs="仿宋" w:hint="eastAsia"/>
          <w:color w:val="000000"/>
          <w:sz w:val="21"/>
          <w:szCs w:val="21"/>
        </w:rPr>
        <w:t> 我们不会将您的个人信息转让或提供给任何公司、组织和个人，但以下情况除外： </w:t>
      </w:r>
      <w:r>
        <w:rPr>
          <w:rStyle w:val="a8"/>
          <w:rFonts w:ascii="仿宋" w:eastAsia="仿宋" w:hAnsi="仿宋" w:cs="仿宋" w:hint="eastAsia"/>
          <w:color w:val="000000"/>
          <w:sz w:val="21"/>
          <w:szCs w:val="21"/>
        </w:rPr>
        <w:t>1、该转让已事先获得</w:t>
      </w:r>
      <w:proofErr w:type="gramStart"/>
      <w:r>
        <w:rPr>
          <w:rStyle w:val="a8"/>
          <w:rFonts w:ascii="仿宋" w:eastAsia="仿宋" w:hAnsi="仿宋" w:cs="仿宋" w:hint="eastAsia"/>
          <w:color w:val="000000"/>
          <w:sz w:val="21"/>
          <w:szCs w:val="21"/>
        </w:rPr>
        <w:t>您明确</w:t>
      </w:r>
      <w:proofErr w:type="gramEnd"/>
      <w:r>
        <w:rPr>
          <w:rStyle w:val="a8"/>
          <w:rFonts w:ascii="仿宋" w:eastAsia="仿宋" w:hAnsi="仿宋" w:cs="仿宋" w:hint="eastAsia"/>
          <w:color w:val="000000"/>
          <w:sz w:val="21"/>
          <w:szCs w:val="21"/>
        </w:rPr>
        <w:t>的同意或授权； 2、根据适用的法律法规、强制性的行政或司法要求而必须向有关部门、机构或组织提供； 3、因涉及合并、收购或破产清算而转让。在前述情形下，我们将要求新的持有您个人信息的公司、组织继续受本政策的约束，否则我们将要求该公司、组织重新向您征求授权或同意； （四）公开披露</w:t>
      </w:r>
      <w:r>
        <w:rPr>
          <w:rFonts w:ascii="仿宋" w:eastAsia="仿宋" w:hAnsi="仿宋" w:cs="仿宋" w:hint="eastAsia"/>
          <w:color w:val="000000"/>
          <w:sz w:val="21"/>
          <w:szCs w:val="21"/>
        </w:rPr>
        <w:t> 我们仅会在以下情况下公开披露您的个人信息： </w:t>
      </w:r>
      <w:r>
        <w:rPr>
          <w:rStyle w:val="a8"/>
          <w:rFonts w:ascii="仿宋" w:eastAsia="仿宋" w:hAnsi="仿宋" w:cs="仿宋" w:hint="eastAsia"/>
          <w:color w:val="000000"/>
          <w:sz w:val="21"/>
          <w:szCs w:val="21"/>
        </w:rPr>
        <w:t>1、获得</w:t>
      </w:r>
      <w:proofErr w:type="gramStart"/>
      <w:r>
        <w:rPr>
          <w:rStyle w:val="a8"/>
          <w:rFonts w:ascii="仿宋" w:eastAsia="仿宋" w:hAnsi="仿宋" w:cs="仿宋" w:hint="eastAsia"/>
          <w:color w:val="000000"/>
          <w:sz w:val="21"/>
          <w:szCs w:val="21"/>
        </w:rPr>
        <w:t>您明确</w:t>
      </w:r>
      <w:proofErr w:type="gramEnd"/>
      <w:r>
        <w:rPr>
          <w:rStyle w:val="a8"/>
          <w:rFonts w:ascii="仿宋" w:eastAsia="仿宋" w:hAnsi="仿宋" w:cs="仿宋" w:hint="eastAsia"/>
          <w:color w:val="000000"/>
          <w:sz w:val="21"/>
          <w:szCs w:val="21"/>
        </w:rPr>
        <w:t>同意后； 2、基于法律的披露：在法律、法律程序、诉讼或政府主管部门强制性要求的情况下，我们可能会公开披露您的个人信息。 根据法律规定，共享、转让匿名化处理的个人信息，且确保数据接收方无法复原并重新识别个人信息主体的，不属于个人信息的对外共享、转让及公开披露行为，对此类数据的保存及处理将无需另行向您通知并征得您的同意。</w:t>
      </w:r>
    </w:p>
    <w:p w14:paraId="0DDC6E96"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（五）个人信息存储期限</w:t>
      </w:r>
    </w:p>
    <w:p w14:paraId="5C8B2278"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我们承诺在法律规定的最短期限内</w:t>
      </w:r>
      <w:proofErr w:type="gramStart"/>
      <w:r>
        <w:rPr>
          <w:rStyle w:val="a8"/>
          <w:rFonts w:ascii="仿宋" w:eastAsia="仿宋" w:hAnsi="仿宋" w:cs="仿宋" w:hint="eastAsia"/>
          <w:color w:val="000000"/>
          <w:sz w:val="21"/>
          <w:szCs w:val="21"/>
        </w:rPr>
        <w:t>存储您</w:t>
      </w:r>
      <w:proofErr w:type="gramEnd"/>
      <w:r>
        <w:rPr>
          <w:rStyle w:val="a8"/>
          <w:rFonts w:ascii="仿宋" w:eastAsia="仿宋" w:hAnsi="仿宋" w:cs="仿宋" w:hint="eastAsia"/>
          <w:color w:val="000000"/>
          <w:sz w:val="21"/>
          <w:szCs w:val="21"/>
        </w:rPr>
        <w:t>的个人信息。</w:t>
      </w:r>
    </w:p>
    <w:p w14:paraId="60B6355A"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（六）个人信息超期处理</w:t>
      </w:r>
    </w:p>
    <w:p w14:paraId="49299CC7"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在您的个人信息超出保留期限后，我们会根据适用法律的要求</w:t>
      </w:r>
      <w:proofErr w:type="gramStart"/>
      <w:r>
        <w:rPr>
          <w:rStyle w:val="a8"/>
          <w:rFonts w:ascii="仿宋" w:eastAsia="仿宋" w:hAnsi="仿宋" w:cs="仿宋" w:hint="eastAsia"/>
          <w:color w:val="000000"/>
          <w:sz w:val="21"/>
          <w:szCs w:val="21"/>
        </w:rPr>
        <w:t>删除您</w:t>
      </w:r>
      <w:proofErr w:type="gramEnd"/>
      <w:r>
        <w:rPr>
          <w:rStyle w:val="a8"/>
          <w:rFonts w:ascii="仿宋" w:eastAsia="仿宋" w:hAnsi="仿宋" w:cs="仿宋" w:hint="eastAsia"/>
          <w:color w:val="000000"/>
          <w:sz w:val="21"/>
          <w:szCs w:val="21"/>
        </w:rPr>
        <w:t>的个人信息，或使其匿名化处理。</w:t>
      </w:r>
    </w:p>
    <w:p w14:paraId="5C706B63"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五、您的权利</w:t>
      </w:r>
      <w:r>
        <w:rPr>
          <w:rFonts w:ascii="仿宋" w:eastAsia="仿宋" w:hAnsi="仿宋" w:cs="仿宋" w:hint="eastAsia"/>
          <w:color w:val="000000"/>
          <w:sz w:val="21"/>
          <w:szCs w:val="21"/>
        </w:rPr>
        <w:t> 按照中国相关的法律、法规、标准，以及其他国家、地区的通行做法，我们保障您对自己的个人信息行使以下权利： </w:t>
      </w:r>
      <w:r>
        <w:rPr>
          <w:rStyle w:val="a8"/>
          <w:rFonts w:ascii="仿宋" w:eastAsia="仿宋" w:hAnsi="仿宋" w:cs="仿宋" w:hint="eastAsia"/>
          <w:color w:val="000000"/>
          <w:sz w:val="21"/>
          <w:szCs w:val="21"/>
        </w:rPr>
        <w:t>（一）</w:t>
      </w:r>
      <w:proofErr w:type="gramStart"/>
      <w:r>
        <w:rPr>
          <w:rStyle w:val="a8"/>
          <w:rFonts w:ascii="仿宋" w:eastAsia="仿宋" w:hAnsi="仿宋" w:cs="仿宋" w:hint="eastAsia"/>
          <w:color w:val="000000"/>
          <w:sz w:val="21"/>
          <w:szCs w:val="21"/>
        </w:rPr>
        <w:t>访问您</w:t>
      </w:r>
      <w:proofErr w:type="gramEnd"/>
      <w:r>
        <w:rPr>
          <w:rStyle w:val="a8"/>
          <w:rFonts w:ascii="仿宋" w:eastAsia="仿宋" w:hAnsi="仿宋" w:cs="仿宋" w:hint="eastAsia"/>
          <w:color w:val="000000"/>
          <w:sz w:val="21"/>
          <w:szCs w:val="21"/>
        </w:rPr>
        <w:t>的个人信息 </w:t>
      </w:r>
    </w:p>
    <w:p w14:paraId="5FD4A0C9"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Fonts w:ascii="仿宋" w:eastAsia="仿宋" w:hAnsi="仿宋" w:cs="仿宋" w:hint="eastAsia"/>
          <w:color w:val="000000"/>
          <w:sz w:val="21"/>
          <w:szCs w:val="21"/>
        </w:rPr>
        <w:t>您可以通过“我的-设置-个人资料”进入账号管理页面，在账号管理页面内可以查询</w:t>
      </w:r>
      <w:proofErr w:type="gramStart"/>
      <w:r>
        <w:rPr>
          <w:rFonts w:ascii="仿宋" w:eastAsia="仿宋" w:hAnsi="仿宋" w:cs="仿宋" w:hint="eastAsia"/>
          <w:color w:val="000000"/>
          <w:sz w:val="21"/>
          <w:szCs w:val="21"/>
        </w:rPr>
        <w:t>秀财个人</w:t>
      </w:r>
      <w:proofErr w:type="gramEnd"/>
      <w:r>
        <w:rPr>
          <w:rFonts w:ascii="仿宋" w:eastAsia="仿宋" w:hAnsi="仿宋" w:cs="仿宋" w:hint="eastAsia"/>
          <w:color w:val="000000"/>
          <w:sz w:val="21"/>
          <w:szCs w:val="21"/>
        </w:rPr>
        <w:t>账号和交易账号。您也可以联系我们的客服热线95330，咨询相关问题。</w:t>
      </w:r>
    </w:p>
    <w:p w14:paraId="7B292777" w14:textId="52A8C27E"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（二）</w:t>
      </w:r>
      <w:proofErr w:type="gramStart"/>
      <w:r>
        <w:rPr>
          <w:rStyle w:val="a8"/>
          <w:rFonts w:ascii="仿宋" w:eastAsia="仿宋" w:hAnsi="仿宋" w:cs="仿宋" w:hint="eastAsia"/>
          <w:color w:val="000000"/>
          <w:sz w:val="21"/>
          <w:szCs w:val="21"/>
        </w:rPr>
        <w:t>更正您</w:t>
      </w:r>
      <w:proofErr w:type="gramEnd"/>
      <w:r>
        <w:rPr>
          <w:rStyle w:val="a8"/>
          <w:rFonts w:ascii="仿宋" w:eastAsia="仿宋" w:hAnsi="仿宋" w:cs="仿宋" w:hint="eastAsia"/>
          <w:color w:val="000000"/>
          <w:sz w:val="21"/>
          <w:szCs w:val="21"/>
        </w:rPr>
        <w:t>的个人信息</w:t>
      </w:r>
      <w:r>
        <w:rPr>
          <w:rFonts w:ascii="仿宋" w:eastAsia="仿宋" w:hAnsi="仿宋" w:cs="仿宋" w:hint="eastAsia"/>
          <w:color w:val="000000"/>
          <w:sz w:val="21"/>
          <w:szCs w:val="21"/>
        </w:rPr>
        <w:t> 您可以通过“我的-设置-个人资料” 进入账号管理页面，在该页面您可以修改昵称、头像、手机号。您也可以联系我们的客服热线95330，咨询相关问题。</w:t>
      </w:r>
      <w:r>
        <w:rPr>
          <w:rStyle w:val="a8"/>
          <w:rFonts w:ascii="仿宋" w:eastAsia="仿宋" w:hAnsi="仿宋" w:cs="仿宋" w:hint="eastAsia"/>
          <w:color w:val="000000"/>
          <w:sz w:val="21"/>
          <w:szCs w:val="21"/>
        </w:rPr>
        <w:t>（三）</w:t>
      </w:r>
      <w:proofErr w:type="gramStart"/>
      <w:r>
        <w:rPr>
          <w:rStyle w:val="a8"/>
          <w:rFonts w:ascii="仿宋" w:eastAsia="仿宋" w:hAnsi="仿宋" w:cs="仿宋" w:hint="eastAsia"/>
          <w:color w:val="000000"/>
          <w:sz w:val="21"/>
          <w:szCs w:val="21"/>
        </w:rPr>
        <w:t>删除您</w:t>
      </w:r>
      <w:proofErr w:type="gramEnd"/>
      <w:r>
        <w:rPr>
          <w:rStyle w:val="a8"/>
          <w:rFonts w:ascii="仿宋" w:eastAsia="仿宋" w:hAnsi="仿宋" w:cs="仿宋" w:hint="eastAsia"/>
          <w:color w:val="000000"/>
          <w:sz w:val="21"/>
          <w:szCs w:val="21"/>
        </w:rPr>
        <w:t>的个人信息</w:t>
      </w:r>
      <w:r>
        <w:rPr>
          <w:rFonts w:ascii="仿宋" w:eastAsia="仿宋" w:hAnsi="仿宋" w:cs="仿宋" w:hint="eastAsia"/>
          <w:color w:val="000000"/>
          <w:sz w:val="21"/>
          <w:szCs w:val="21"/>
        </w:rPr>
        <w:t> 在以下情形中，您可以向我们提出删除个人信息的请求： </w:t>
      </w:r>
      <w:r>
        <w:rPr>
          <w:rStyle w:val="a8"/>
          <w:rFonts w:ascii="仿宋" w:eastAsia="仿宋" w:hAnsi="仿宋" w:cs="仿宋" w:hint="eastAsia"/>
          <w:color w:val="000000"/>
          <w:sz w:val="21"/>
          <w:szCs w:val="21"/>
        </w:rPr>
        <w:t>1、如果我们处理个人信息的行为违反法律法规。 2、如果我们收集，使用您的个人信息，却未征得您的同意。 3、如果我们处理个人信息的行为违反了与您的约定。 4、如果您不再使用我们的产品或服务，或您注销了账号。 5、如果我们不再为您提供产品或服务。</w:t>
      </w:r>
      <w:r>
        <w:rPr>
          <w:rFonts w:ascii="仿宋" w:eastAsia="仿宋" w:hAnsi="仿宋" w:cs="仿宋" w:hint="eastAsia"/>
          <w:color w:val="000000"/>
          <w:sz w:val="21"/>
          <w:szCs w:val="21"/>
        </w:rPr>
        <w:t> 我们将及时、合理地</w:t>
      </w:r>
      <w:proofErr w:type="gramStart"/>
      <w:r>
        <w:rPr>
          <w:rFonts w:ascii="仿宋" w:eastAsia="仿宋" w:hAnsi="仿宋" w:cs="仿宋" w:hint="eastAsia"/>
          <w:color w:val="000000"/>
          <w:sz w:val="21"/>
          <w:szCs w:val="21"/>
        </w:rPr>
        <w:t>响应您</w:t>
      </w:r>
      <w:proofErr w:type="gramEnd"/>
      <w:r>
        <w:rPr>
          <w:rFonts w:ascii="仿宋" w:eastAsia="仿宋" w:hAnsi="仿宋" w:cs="仿宋" w:hint="eastAsia"/>
          <w:color w:val="000000"/>
          <w:sz w:val="21"/>
          <w:szCs w:val="21"/>
        </w:rPr>
        <w:t>的删除请求，但因法律法规、监管规定、自律规则另有规定的除外。当您从我们的服务中删除信息后，我们可能不会立即从备份系统中删除相应的信息，但会在备份更新时删除这些信息。 </w:t>
      </w:r>
      <w:r>
        <w:rPr>
          <w:rStyle w:val="a8"/>
          <w:rFonts w:ascii="仿宋" w:eastAsia="仿宋" w:hAnsi="仿宋" w:cs="仿宋" w:hint="eastAsia"/>
          <w:color w:val="000000"/>
          <w:sz w:val="21"/>
          <w:szCs w:val="21"/>
        </w:rPr>
        <w:t>（四）</w:t>
      </w:r>
      <w:proofErr w:type="gramStart"/>
      <w:r>
        <w:rPr>
          <w:rStyle w:val="a8"/>
          <w:rFonts w:ascii="仿宋" w:eastAsia="仿宋" w:hAnsi="仿宋" w:cs="仿宋" w:hint="eastAsia"/>
          <w:color w:val="000000"/>
          <w:sz w:val="21"/>
          <w:szCs w:val="21"/>
        </w:rPr>
        <w:t>更改您</w:t>
      </w:r>
      <w:proofErr w:type="gramEnd"/>
      <w:r>
        <w:rPr>
          <w:rStyle w:val="a8"/>
          <w:rFonts w:ascii="仿宋" w:eastAsia="仿宋" w:hAnsi="仿宋" w:cs="仿宋" w:hint="eastAsia"/>
          <w:color w:val="000000"/>
          <w:sz w:val="21"/>
          <w:szCs w:val="21"/>
        </w:rPr>
        <w:t>授权同意的范围</w:t>
      </w:r>
      <w:r>
        <w:rPr>
          <w:rFonts w:ascii="仿宋" w:eastAsia="仿宋" w:hAnsi="仿宋" w:cs="仿宋" w:hint="eastAsia"/>
          <w:color w:val="000000"/>
          <w:sz w:val="21"/>
          <w:szCs w:val="21"/>
        </w:rPr>
        <w:t> </w:t>
      </w:r>
    </w:p>
    <w:p w14:paraId="74DC085F"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Fonts w:ascii="仿宋" w:eastAsia="仿宋" w:hAnsi="仿宋" w:cs="仿宋" w:hint="eastAsia"/>
          <w:color w:val="000000"/>
          <w:sz w:val="21"/>
          <w:szCs w:val="21"/>
        </w:rPr>
        <w:t>请您知悉，为了</w:t>
      </w:r>
      <w:proofErr w:type="gramStart"/>
      <w:r>
        <w:rPr>
          <w:rFonts w:ascii="仿宋" w:eastAsia="仿宋" w:hAnsi="仿宋" w:cs="仿宋" w:hint="eastAsia"/>
          <w:color w:val="000000"/>
          <w:sz w:val="21"/>
          <w:szCs w:val="21"/>
        </w:rPr>
        <w:t>您正常</w:t>
      </w:r>
      <w:proofErr w:type="gramEnd"/>
      <w:r>
        <w:rPr>
          <w:rFonts w:ascii="仿宋" w:eastAsia="仿宋" w:hAnsi="仿宋" w:cs="仿宋" w:hint="eastAsia"/>
          <w:color w:val="000000"/>
          <w:sz w:val="21"/>
          <w:szCs w:val="21"/>
        </w:rPr>
        <w:t>使用</w:t>
      </w:r>
      <w:proofErr w:type="gramStart"/>
      <w:r>
        <w:rPr>
          <w:rFonts w:ascii="仿宋" w:eastAsia="仿宋" w:hAnsi="仿宋" w:cs="仿宋" w:hint="eastAsia"/>
          <w:color w:val="000000"/>
          <w:sz w:val="21"/>
          <w:szCs w:val="21"/>
        </w:rPr>
        <w:t>东吴秀财</w:t>
      </w:r>
      <w:proofErr w:type="gramEnd"/>
      <w:r>
        <w:rPr>
          <w:rFonts w:ascii="仿宋" w:eastAsia="仿宋" w:hAnsi="仿宋" w:cs="仿宋" w:hint="eastAsia"/>
          <w:color w:val="000000"/>
          <w:sz w:val="21"/>
          <w:szCs w:val="21"/>
        </w:rPr>
        <w:t>APP产品与/或服务，您需要向我们提供一些基本的个人信息。 如果您希望撤回先前同意开启的相关权限，您可以打开手机系统设置，在应用设置中关闭相应的权限。如果您希望更改或撤回其他已经您授权的同意，您可以通过本政策</w:t>
      </w:r>
      <w:r>
        <w:rPr>
          <w:rFonts w:ascii="仿宋" w:eastAsia="仿宋" w:hAnsi="仿宋" w:cs="仿宋" w:hint="eastAsia"/>
          <w:color w:val="000000"/>
          <w:sz w:val="21"/>
          <w:szCs w:val="21"/>
          <w:u w:val="single"/>
        </w:rPr>
        <w:t>第十条</w:t>
      </w:r>
      <w:r>
        <w:rPr>
          <w:rFonts w:ascii="仿宋" w:eastAsia="仿宋" w:hAnsi="仿宋" w:cs="仿宋" w:hint="eastAsia"/>
          <w:color w:val="000000"/>
          <w:sz w:val="21"/>
          <w:szCs w:val="21"/>
        </w:rPr>
        <w:t>提供的联系方式联系我们。</w:t>
      </w:r>
    </w:p>
    <w:p w14:paraId="383A265D"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Fonts w:ascii="仿宋" w:eastAsia="仿宋" w:hAnsi="仿宋" w:cs="仿宋" w:hint="eastAsia"/>
          <w:color w:val="000000"/>
          <w:sz w:val="21"/>
          <w:szCs w:val="21"/>
        </w:rPr>
        <w:t>当您</w:t>
      </w:r>
      <w:proofErr w:type="gramStart"/>
      <w:r>
        <w:rPr>
          <w:rFonts w:ascii="仿宋" w:eastAsia="仿宋" w:hAnsi="仿宋" w:cs="仿宋" w:hint="eastAsia"/>
          <w:color w:val="000000"/>
          <w:sz w:val="21"/>
          <w:szCs w:val="21"/>
        </w:rPr>
        <w:t>更改您</w:t>
      </w:r>
      <w:proofErr w:type="gramEnd"/>
      <w:r>
        <w:rPr>
          <w:rFonts w:ascii="仿宋" w:eastAsia="仿宋" w:hAnsi="仿宋" w:cs="仿宋" w:hint="eastAsia"/>
          <w:color w:val="000000"/>
          <w:sz w:val="21"/>
          <w:szCs w:val="21"/>
        </w:rPr>
        <w:t>的同意范围后，我们将不再收集和您使用相应的个人信息，但请您理解，在您</w:t>
      </w:r>
      <w:proofErr w:type="gramStart"/>
      <w:r>
        <w:rPr>
          <w:rFonts w:ascii="仿宋" w:eastAsia="仿宋" w:hAnsi="仿宋" w:cs="仿宋" w:hint="eastAsia"/>
          <w:color w:val="000000"/>
          <w:sz w:val="21"/>
          <w:szCs w:val="21"/>
        </w:rPr>
        <w:t>更改您</w:t>
      </w:r>
      <w:proofErr w:type="gramEnd"/>
      <w:r>
        <w:rPr>
          <w:rFonts w:ascii="仿宋" w:eastAsia="仿宋" w:hAnsi="仿宋" w:cs="仿宋" w:hint="eastAsia"/>
          <w:color w:val="000000"/>
          <w:sz w:val="21"/>
          <w:szCs w:val="21"/>
        </w:rPr>
        <w:t>的同意范围后，我们无法再为您提供与之对应的</w:t>
      </w:r>
      <w:proofErr w:type="gramStart"/>
      <w:r>
        <w:rPr>
          <w:rFonts w:ascii="仿宋" w:eastAsia="仿宋" w:hAnsi="仿宋" w:cs="仿宋" w:hint="eastAsia"/>
          <w:color w:val="000000"/>
          <w:sz w:val="21"/>
          <w:szCs w:val="21"/>
        </w:rPr>
        <w:t>东吴秀财</w:t>
      </w:r>
      <w:proofErr w:type="gramEnd"/>
      <w:r>
        <w:rPr>
          <w:rFonts w:ascii="仿宋" w:eastAsia="仿宋" w:hAnsi="仿宋" w:cs="仿宋" w:hint="eastAsia"/>
          <w:color w:val="000000"/>
          <w:sz w:val="21"/>
          <w:szCs w:val="21"/>
        </w:rPr>
        <w:t>APP产品或/与服务。</w:t>
      </w:r>
      <w:r>
        <w:rPr>
          <w:rStyle w:val="a8"/>
          <w:rFonts w:ascii="仿宋" w:eastAsia="仿宋" w:hAnsi="仿宋" w:cs="仿宋" w:hint="eastAsia"/>
          <w:color w:val="000000"/>
          <w:sz w:val="21"/>
          <w:szCs w:val="21"/>
        </w:rPr>
        <w:t>您在此</w:t>
      </w:r>
      <w:r>
        <w:rPr>
          <w:rStyle w:val="a8"/>
          <w:rFonts w:ascii="仿宋" w:eastAsia="仿宋" w:hAnsi="仿宋" w:cs="仿宋" w:hint="eastAsia"/>
          <w:color w:val="000000"/>
          <w:sz w:val="21"/>
          <w:szCs w:val="21"/>
        </w:rPr>
        <w:lastRenderedPageBreak/>
        <w:t>同意，您更改同意范围或撤回同意的行为不会影响我们基于您之前授权对您个人信息的处理和存储。</w:t>
      </w:r>
    </w:p>
    <w:p w14:paraId="29DE8F62"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Fonts w:ascii="仿宋" w:eastAsia="仿宋" w:hAnsi="仿宋" w:cs="仿宋" w:hint="eastAsia"/>
          <w:color w:val="000000"/>
          <w:sz w:val="21"/>
          <w:szCs w:val="21"/>
        </w:rPr>
        <w:t> </w:t>
      </w:r>
    </w:p>
    <w:p w14:paraId="5A2F7505"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（六）个人信息主体注销账户</w:t>
      </w:r>
      <w:r>
        <w:rPr>
          <w:rFonts w:ascii="仿宋" w:eastAsia="仿宋" w:hAnsi="仿宋" w:cs="仿宋" w:hint="eastAsia"/>
          <w:color w:val="000000"/>
          <w:sz w:val="21"/>
          <w:szCs w:val="21"/>
        </w:rPr>
        <w:t>您随时可注销此前注册的账户（手机号码）。在注销账户之后，我们将停止为您提供产品或服务，并依据您的要求，</w:t>
      </w:r>
      <w:proofErr w:type="gramStart"/>
      <w:r>
        <w:rPr>
          <w:rFonts w:ascii="仿宋" w:eastAsia="仿宋" w:hAnsi="仿宋" w:cs="仿宋" w:hint="eastAsia"/>
          <w:color w:val="000000"/>
          <w:sz w:val="21"/>
          <w:szCs w:val="21"/>
        </w:rPr>
        <w:t>删除您</w:t>
      </w:r>
      <w:proofErr w:type="gramEnd"/>
      <w:r>
        <w:rPr>
          <w:rFonts w:ascii="仿宋" w:eastAsia="仿宋" w:hAnsi="仿宋" w:cs="仿宋" w:hint="eastAsia"/>
          <w:color w:val="000000"/>
          <w:sz w:val="21"/>
          <w:szCs w:val="21"/>
        </w:rPr>
        <w:t>的个人信息，但法律法规、监管规定、自律规则另有规定的除外，您在使用东吴服务期间提供或产生的信息我们仍需按照监管要求的时间进行保存，且在该保存的时间内依法配合有关机关的查询。</w:t>
      </w:r>
    </w:p>
    <w:p w14:paraId="69A93986"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Fonts w:ascii="仿宋" w:eastAsia="仿宋" w:hAnsi="仿宋" w:cs="仿宋" w:hint="eastAsia"/>
          <w:color w:val="000000"/>
          <w:sz w:val="21"/>
          <w:szCs w:val="21"/>
        </w:rPr>
        <w:t>如出现未及时响应用户相应操作的，需人工处理的，我司在15个工作日内完成核查和处理。 您有权随时注销您的账户，具体包括： </w:t>
      </w:r>
    </w:p>
    <w:p w14:paraId="1C10BB6C"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proofErr w:type="gramStart"/>
      <w:r>
        <w:rPr>
          <w:rStyle w:val="a8"/>
          <w:rFonts w:ascii="仿宋" w:eastAsia="仿宋" w:hAnsi="仿宋" w:cs="仿宋" w:hint="eastAsia"/>
          <w:color w:val="000000"/>
          <w:sz w:val="21"/>
          <w:szCs w:val="21"/>
        </w:rPr>
        <w:t>秀财个人</w:t>
      </w:r>
      <w:proofErr w:type="gramEnd"/>
      <w:r>
        <w:rPr>
          <w:rStyle w:val="a8"/>
          <w:rFonts w:ascii="仿宋" w:eastAsia="仿宋" w:hAnsi="仿宋" w:cs="仿宋" w:hint="eastAsia"/>
          <w:color w:val="000000"/>
          <w:sz w:val="21"/>
          <w:szCs w:val="21"/>
        </w:rPr>
        <w:t>账号：</w:t>
      </w:r>
    </w:p>
    <w:p w14:paraId="48F2EDBC"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Fonts w:ascii="仿宋" w:eastAsia="仿宋" w:hAnsi="仿宋" w:cs="仿宋" w:hint="eastAsia"/>
          <w:color w:val="000000"/>
          <w:sz w:val="21"/>
          <w:szCs w:val="21"/>
        </w:rPr>
        <w:t>8.0.0之前版本-老</w:t>
      </w:r>
      <w:proofErr w:type="gramStart"/>
      <w:r>
        <w:rPr>
          <w:rFonts w:ascii="仿宋" w:eastAsia="仿宋" w:hAnsi="仿宋" w:cs="仿宋" w:hint="eastAsia"/>
          <w:color w:val="000000"/>
          <w:sz w:val="21"/>
          <w:szCs w:val="21"/>
        </w:rPr>
        <w:t>东吴秀财</w:t>
      </w:r>
      <w:proofErr w:type="gramEnd"/>
      <w:r>
        <w:rPr>
          <w:rFonts w:ascii="仿宋" w:eastAsia="仿宋" w:hAnsi="仿宋" w:cs="仿宋" w:hint="eastAsia"/>
          <w:color w:val="000000"/>
          <w:sz w:val="21"/>
          <w:szCs w:val="21"/>
        </w:rPr>
        <w:t>APP个人账号入口：</w:t>
      </w:r>
    </w:p>
    <w:p w14:paraId="2A97146C"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Fonts w:ascii="仿宋" w:eastAsia="仿宋" w:hAnsi="仿宋" w:cs="仿宋" w:hint="eastAsia"/>
          <w:color w:val="000000"/>
          <w:sz w:val="21"/>
          <w:szCs w:val="21"/>
        </w:rPr>
        <w:t>您可以通过“APP内-秀财Tab页面-右上角设置按钮-账号管理-秀财个人账号Tab页面，点击手机号码行，页面跳转修改手机号码页面，在该页面下方点击删除当前手机号”，点击确认后，当前手机号会被注销，该操作会立即生效。</w:t>
      </w:r>
    </w:p>
    <w:p w14:paraId="00F745E2"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Fonts w:ascii="仿宋" w:eastAsia="仿宋" w:hAnsi="仿宋" w:cs="仿宋" w:hint="eastAsia"/>
          <w:color w:val="000000"/>
          <w:sz w:val="21"/>
          <w:szCs w:val="21"/>
        </w:rPr>
        <w:t>8.0.0之后版本-新</w:t>
      </w:r>
      <w:proofErr w:type="gramStart"/>
      <w:r>
        <w:rPr>
          <w:rFonts w:ascii="仿宋" w:eastAsia="仿宋" w:hAnsi="仿宋" w:cs="仿宋" w:hint="eastAsia"/>
          <w:color w:val="000000"/>
          <w:sz w:val="21"/>
          <w:szCs w:val="21"/>
        </w:rPr>
        <w:t>东吴秀财</w:t>
      </w:r>
      <w:proofErr w:type="gramEnd"/>
      <w:r>
        <w:rPr>
          <w:rFonts w:ascii="仿宋" w:eastAsia="仿宋" w:hAnsi="仿宋" w:cs="仿宋" w:hint="eastAsia"/>
          <w:color w:val="000000"/>
          <w:sz w:val="21"/>
          <w:szCs w:val="21"/>
        </w:rPr>
        <w:t>APP个人账号入口：您可以通过“APP内-我的-设置-个人资料，点击手机号弹出选择框，在弹框下方点击注销当前手机号”，点击确认后，当前手机号会被注销，该操作会立即生效。</w:t>
      </w:r>
    </w:p>
    <w:p w14:paraId="2940AFFE"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交易账号：</w:t>
      </w:r>
    </w:p>
    <w:p w14:paraId="31AC624A"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Fonts w:ascii="仿宋" w:eastAsia="仿宋" w:hAnsi="仿宋" w:cs="仿宋" w:hint="eastAsia"/>
          <w:color w:val="000000"/>
          <w:sz w:val="21"/>
          <w:szCs w:val="21"/>
        </w:rPr>
        <w:t>登录交易账户后，如果您需要删除交易账户，您点击账号管理功能页面，在该页面即可删除交易账号。</w:t>
      </w:r>
    </w:p>
    <w:p w14:paraId="3D438D02"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Fonts w:ascii="仿宋" w:eastAsia="仿宋" w:hAnsi="仿宋" w:cs="仿宋" w:hint="eastAsia"/>
          <w:color w:val="000000"/>
          <w:sz w:val="21"/>
          <w:szCs w:val="21"/>
        </w:rPr>
        <w:t>办理交易账号销户，您有如下三种方式：</w:t>
      </w:r>
    </w:p>
    <w:p w14:paraId="638558EF"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Fonts w:ascii="仿宋" w:eastAsia="仿宋" w:hAnsi="仿宋" w:cs="仿宋" w:hint="eastAsia"/>
          <w:color w:val="000000"/>
          <w:sz w:val="21"/>
          <w:szCs w:val="21"/>
        </w:rPr>
        <w:t>（1）请登录</w:t>
      </w:r>
      <w:proofErr w:type="gramStart"/>
      <w:r>
        <w:rPr>
          <w:rFonts w:ascii="仿宋" w:eastAsia="仿宋" w:hAnsi="仿宋" w:cs="仿宋" w:hint="eastAsia"/>
          <w:color w:val="000000"/>
          <w:sz w:val="21"/>
          <w:szCs w:val="21"/>
        </w:rPr>
        <w:t>东吴秀财</w:t>
      </w:r>
      <w:proofErr w:type="gramEnd"/>
      <w:r>
        <w:rPr>
          <w:rFonts w:ascii="仿宋" w:eastAsia="仿宋" w:hAnsi="仿宋" w:cs="仿宋" w:hint="eastAsia"/>
          <w:color w:val="000000"/>
          <w:sz w:val="21"/>
          <w:szCs w:val="21"/>
        </w:rPr>
        <w:t>APP(8.4.0版本及以上), 通过功能模块-</w:t>
      </w:r>
      <w:proofErr w:type="gramStart"/>
      <w:r>
        <w:rPr>
          <w:rFonts w:ascii="仿宋" w:eastAsia="仿宋" w:hAnsi="仿宋" w:cs="仿宋" w:hint="eastAsia"/>
          <w:color w:val="000000"/>
          <w:sz w:val="21"/>
          <w:szCs w:val="21"/>
        </w:rPr>
        <w:t>掌厅</w:t>
      </w:r>
      <w:proofErr w:type="gramEnd"/>
      <w:r>
        <w:rPr>
          <w:rFonts w:ascii="仿宋" w:eastAsia="仿宋" w:hAnsi="仿宋" w:cs="仿宋" w:hint="eastAsia"/>
          <w:color w:val="000000"/>
          <w:sz w:val="21"/>
          <w:szCs w:val="21"/>
        </w:rPr>
        <w:t>-销户办理</w:t>
      </w:r>
      <w:r>
        <w:rPr>
          <w:rStyle w:val="a8"/>
          <w:rFonts w:ascii="仿宋" w:eastAsia="仿宋" w:hAnsi="仿宋" w:cs="仿宋" w:hint="eastAsia"/>
          <w:color w:val="000000"/>
          <w:sz w:val="21"/>
          <w:szCs w:val="21"/>
        </w:rPr>
        <w:t>东吴证券交易账户注销。</w:t>
      </w:r>
    </w:p>
    <w:p w14:paraId="0DB1AAD5"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Fonts w:ascii="仿宋" w:eastAsia="仿宋" w:hAnsi="仿宋" w:cs="仿宋" w:hint="eastAsia"/>
          <w:color w:val="000000"/>
          <w:sz w:val="21"/>
          <w:szCs w:val="21"/>
        </w:rPr>
        <w:t>（2）拨打95330客户热线或前往您附近的东吴证券营业厅办理交易账号注销账户，我们会按照您的要求注销您的账户，注销生效时效以客服热线、营业部和您通知的结果为准。</w:t>
      </w:r>
    </w:p>
    <w:p w14:paraId="73F37755"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Fonts w:ascii="仿宋" w:eastAsia="仿宋" w:hAnsi="仿宋" w:cs="仿宋" w:hint="eastAsia"/>
          <w:color w:val="000000"/>
          <w:sz w:val="21"/>
          <w:szCs w:val="21"/>
        </w:rPr>
        <w:t>（3）您也可以登录东吴证券官网：</w:t>
      </w:r>
      <w:hyperlink r:id="rId32" w:history="1">
        <w:r>
          <w:rPr>
            <w:rStyle w:val="a9"/>
            <w:rFonts w:ascii="仿宋" w:eastAsia="仿宋" w:hAnsi="仿宋" w:cs="仿宋" w:hint="eastAsia"/>
            <w:sz w:val="21"/>
            <w:szCs w:val="21"/>
          </w:rPr>
          <w:t>https://wsxh.dwzq.com.cn:8443/</w:t>
        </w:r>
      </w:hyperlink>
      <w:r>
        <w:rPr>
          <w:rFonts w:ascii="仿宋" w:eastAsia="仿宋" w:hAnsi="仿宋" w:cs="仿宋" w:hint="eastAsia"/>
          <w:color w:val="000000"/>
          <w:sz w:val="21"/>
          <w:szCs w:val="21"/>
        </w:rPr>
        <w:t> 输入您的个人信息后，即可完成线上销户。  涉及</w:t>
      </w:r>
      <w:proofErr w:type="gramStart"/>
      <w:r>
        <w:rPr>
          <w:rFonts w:ascii="仿宋" w:eastAsia="仿宋" w:hAnsi="仿宋" w:cs="仿宋" w:hint="eastAsia"/>
          <w:color w:val="000000"/>
          <w:sz w:val="21"/>
          <w:szCs w:val="21"/>
        </w:rPr>
        <w:t>秀财个人</w:t>
      </w:r>
      <w:proofErr w:type="gramEnd"/>
      <w:r>
        <w:rPr>
          <w:rFonts w:ascii="仿宋" w:eastAsia="仿宋" w:hAnsi="仿宋" w:cs="仿宋" w:hint="eastAsia"/>
          <w:color w:val="000000"/>
          <w:sz w:val="21"/>
          <w:szCs w:val="21"/>
        </w:rPr>
        <w:t>账号注销后您在</w:t>
      </w:r>
      <w:proofErr w:type="gramStart"/>
      <w:r>
        <w:rPr>
          <w:rFonts w:ascii="仿宋" w:eastAsia="仿宋" w:hAnsi="仿宋" w:cs="仿宋" w:hint="eastAsia"/>
          <w:color w:val="000000"/>
          <w:sz w:val="21"/>
          <w:szCs w:val="21"/>
        </w:rPr>
        <w:t>东吴秀财</w:t>
      </w:r>
      <w:proofErr w:type="gramEnd"/>
      <w:r>
        <w:rPr>
          <w:rFonts w:ascii="仿宋" w:eastAsia="仿宋" w:hAnsi="仿宋" w:cs="仿宋" w:hint="eastAsia"/>
          <w:color w:val="000000"/>
          <w:sz w:val="21"/>
          <w:szCs w:val="21"/>
        </w:rPr>
        <w:t>APP不可恢复的权益与系统设置如下： 1、自选股、自选基金、自选分组 2、增值服务权益：沪深Level-2、五牛组合、付费资讯，以及后续新增的其他增值服务 3、订单数据：包括Level-2在内的增值服务订单、</w:t>
      </w:r>
      <w:proofErr w:type="gramStart"/>
      <w:r>
        <w:rPr>
          <w:rFonts w:ascii="仿宋" w:eastAsia="仿宋" w:hAnsi="仿宋" w:cs="仿宋" w:hint="eastAsia"/>
          <w:color w:val="000000"/>
          <w:sz w:val="21"/>
          <w:szCs w:val="21"/>
        </w:rPr>
        <w:t>投顾产品</w:t>
      </w:r>
      <w:proofErr w:type="gramEnd"/>
      <w:r>
        <w:rPr>
          <w:rFonts w:ascii="仿宋" w:eastAsia="仿宋" w:hAnsi="仿宋" w:cs="仿宋" w:hint="eastAsia"/>
          <w:color w:val="000000"/>
          <w:sz w:val="21"/>
          <w:szCs w:val="21"/>
        </w:rPr>
        <w:t>签约订单 4、</w:t>
      </w:r>
      <w:proofErr w:type="gramStart"/>
      <w:r>
        <w:rPr>
          <w:rFonts w:ascii="仿宋" w:eastAsia="仿宋" w:hAnsi="仿宋" w:cs="仿宋" w:hint="eastAsia"/>
          <w:color w:val="000000"/>
          <w:sz w:val="21"/>
          <w:szCs w:val="21"/>
        </w:rPr>
        <w:t>东吴秀财</w:t>
      </w:r>
      <w:proofErr w:type="gramEnd"/>
      <w:r>
        <w:rPr>
          <w:rFonts w:ascii="仿宋" w:eastAsia="仿宋" w:hAnsi="仿宋" w:cs="仿宋" w:hint="eastAsia"/>
          <w:color w:val="000000"/>
          <w:sz w:val="21"/>
          <w:szCs w:val="21"/>
        </w:rPr>
        <w:t>APP账号设置：个人设置（头像、昵称、行情设置、自选股设置、界面设置、消息订阅设置 5、其他与手机号码相关的数据信息 （六）</w:t>
      </w:r>
      <w:proofErr w:type="gramStart"/>
      <w:r>
        <w:rPr>
          <w:rFonts w:ascii="仿宋" w:eastAsia="仿宋" w:hAnsi="仿宋" w:cs="仿宋" w:hint="eastAsia"/>
          <w:color w:val="000000"/>
          <w:sz w:val="21"/>
          <w:szCs w:val="21"/>
        </w:rPr>
        <w:t>响应您</w:t>
      </w:r>
      <w:proofErr w:type="gramEnd"/>
      <w:r>
        <w:rPr>
          <w:rFonts w:ascii="仿宋" w:eastAsia="仿宋" w:hAnsi="仿宋" w:cs="仿宋" w:hint="eastAsia"/>
          <w:color w:val="000000"/>
          <w:sz w:val="21"/>
          <w:szCs w:val="21"/>
        </w:rPr>
        <w:t>的上述请求 对于</w:t>
      </w:r>
      <w:proofErr w:type="gramStart"/>
      <w:r>
        <w:rPr>
          <w:rFonts w:ascii="仿宋" w:eastAsia="仿宋" w:hAnsi="仿宋" w:cs="仿宋" w:hint="eastAsia"/>
          <w:color w:val="000000"/>
          <w:sz w:val="21"/>
          <w:szCs w:val="21"/>
        </w:rPr>
        <w:t>您合理</w:t>
      </w:r>
      <w:proofErr w:type="gramEnd"/>
      <w:r>
        <w:rPr>
          <w:rFonts w:ascii="仿宋" w:eastAsia="仿宋" w:hAnsi="仿宋" w:cs="仿宋" w:hint="eastAsia"/>
          <w:color w:val="000000"/>
          <w:sz w:val="21"/>
          <w:szCs w:val="21"/>
        </w:rPr>
        <w:t>的请求，我们原则上不收取费用，但对多次重复、超出合理限度的请求，我们将视情况收取一定成本费用。对于那些无端重复、需要过多技术手段（例如，需要开发新系统或从根本上改变现行惯例）、给他人合法权益带来风险或者非常不切实际（例如，涉及备份磁带上存放的信息）的请求，我们可能会予以拒绝。 在以下情形中，</w:t>
      </w:r>
      <w:r>
        <w:rPr>
          <w:rStyle w:val="a8"/>
          <w:rFonts w:ascii="仿宋" w:eastAsia="仿宋" w:hAnsi="仿宋" w:cs="仿宋" w:hint="eastAsia"/>
          <w:color w:val="000000"/>
          <w:sz w:val="21"/>
          <w:szCs w:val="21"/>
        </w:rPr>
        <w:t>我们将无法</w:t>
      </w:r>
      <w:proofErr w:type="gramStart"/>
      <w:r>
        <w:rPr>
          <w:rStyle w:val="a8"/>
          <w:rFonts w:ascii="仿宋" w:eastAsia="仿宋" w:hAnsi="仿宋" w:cs="仿宋" w:hint="eastAsia"/>
          <w:color w:val="000000"/>
          <w:sz w:val="21"/>
          <w:szCs w:val="21"/>
        </w:rPr>
        <w:t>响应您</w:t>
      </w:r>
      <w:proofErr w:type="gramEnd"/>
      <w:r>
        <w:rPr>
          <w:rStyle w:val="a8"/>
          <w:rFonts w:ascii="仿宋" w:eastAsia="仿宋" w:hAnsi="仿宋" w:cs="仿宋" w:hint="eastAsia"/>
          <w:color w:val="000000"/>
          <w:sz w:val="21"/>
          <w:szCs w:val="21"/>
        </w:rPr>
        <w:t>的请求： 1、与个人信息控制者履行法律法规规定的义务相关的； 2、</w:t>
      </w:r>
      <w:r>
        <w:rPr>
          <w:rStyle w:val="a8"/>
          <w:rFonts w:ascii="仿宋" w:eastAsia="仿宋" w:hAnsi="仿宋" w:cs="仿宋" w:hint="eastAsia"/>
          <w:color w:val="000000"/>
          <w:sz w:val="21"/>
          <w:szCs w:val="21"/>
        </w:rPr>
        <w:lastRenderedPageBreak/>
        <w:t>与国家安全、国防安全直接相关的； 3、与公共安全、公共卫生、重大公共利益直接相关的； 4、与刑事侦查、起诉、审判和执行判决直接相关的； 5、个人信息控制者有充分证据表明个人信息主体存在主观恶意或滥用权利的； 6、出于维护个人信息主体或其他个人的生命、财产重大合法权益但又很难得到本人同意的； 7、响应个人信息主体的请求将导致个人信息主体或其他个人、组织的合法权益受到严重损害的； 8、涉及商业秘密的。 六、对第三方责任的声明 请您注意，您的交易相对方、您访问的第三方网站经营者、通过我们接入的第三</w:t>
      </w:r>
      <w:proofErr w:type="gramStart"/>
      <w:r>
        <w:rPr>
          <w:rStyle w:val="a8"/>
          <w:rFonts w:ascii="仿宋" w:eastAsia="仿宋" w:hAnsi="仿宋" w:cs="仿宋" w:hint="eastAsia"/>
          <w:color w:val="000000"/>
          <w:sz w:val="21"/>
          <w:szCs w:val="21"/>
        </w:rPr>
        <w:t>方服务</w:t>
      </w:r>
      <w:proofErr w:type="gramEnd"/>
      <w:r>
        <w:rPr>
          <w:rStyle w:val="a8"/>
          <w:rFonts w:ascii="仿宋" w:eastAsia="仿宋" w:hAnsi="仿宋" w:cs="仿宋" w:hint="eastAsia"/>
          <w:color w:val="000000"/>
          <w:sz w:val="21"/>
          <w:szCs w:val="21"/>
        </w:rPr>
        <w:t>或自</w:t>
      </w:r>
      <w:proofErr w:type="gramStart"/>
      <w:r>
        <w:rPr>
          <w:rStyle w:val="a8"/>
          <w:rFonts w:ascii="仿宋" w:eastAsia="仿宋" w:hAnsi="仿宋" w:cs="仿宋" w:hint="eastAsia"/>
          <w:color w:val="000000"/>
          <w:sz w:val="21"/>
          <w:szCs w:val="21"/>
        </w:rPr>
        <w:t>东吴秀财</w:t>
      </w:r>
      <w:proofErr w:type="gramEnd"/>
      <w:r>
        <w:rPr>
          <w:rStyle w:val="a8"/>
          <w:rFonts w:ascii="仿宋" w:eastAsia="仿宋" w:hAnsi="仿宋" w:cs="仿宋" w:hint="eastAsia"/>
          <w:color w:val="000000"/>
          <w:sz w:val="21"/>
          <w:szCs w:val="21"/>
        </w:rPr>
        <w:t>APP处接收您的个人信息的第三方可能制订自己的隐私权保护政策；当您查看第三</w:t>
      </w:r>
      <w:proofErr w:type="gramStart"/>
      <w:r>
        <w:rPr>
          <w:rStyle w:val="a8"/>
          <w:rFonts w:ascii="仿宋" w:eastAsia="仿宋" w:hAnsi="仿宋" w:cs="仿宋" w:hint="eastAsia"/>
          <w:color w:val="000000"/>
          <w:sz w:val="21"/>
          <w:szCs w:val="21"/>
        </w:rPr>
        <w:t>方创建</w:t>
      </w:r>
      <w:proofErr w:type="gramEnd"/>
      <w:r>
        <w:rPr>
          <w:rStyle w:val="a8"/>
          <w:rFonts w:ascii="仿宋" w:eastAsia="仿宋" w:hAnsi="仿宋" w:cs="仿宋" w:hint="eastAsia"/>
          <w:color w:val="000000"/>
          <w:sz w:val="21"/>
          <w:szCs w:val="21"/>
        </w:rPr>
        <w:t>的网页或使用第三方开发的应用程序时，该第三方可能会放置其自身的Cookie或像素标签，此类Cookie或标签不受我们的控制，且其使用不受本政策的约束。在此，我们建议您与其直接联系以了解其隐私权政策的详细情况。如您发现该第三</w:t>
      </w:r>
      <w:proofErr w:type="gramStart"/>
      <w:r>
        <w:rPr>
          <w:rStyle w:val="a8"/>
          <w:rFonts w:ascii="仿宋" w:eastAsia="仿宋" w:hAnsi="仿宋" w:cs="仿宋" w:hint="eastAsia"/>
          <w:color w:val="000000"/>
          <w:sz w:val="21"/>
          <w:szCs w:val="21"/>
        </w:rPr>
        <w:t>方创建</w:t>
      </w:r>
      <w:proofErr w:type="gramEnd"/>
      <w:r>
        <w:rPr>
          <w:rStyle w:val="a8"/>
          <w:rFonts w:ascii="仿宋" w:eastAsia="仿宋" w:hAnsi="仿宋" w:cs="仿宋" w:hint="eastAsia"/>
          <w:color w:val="000000"/>
          <w:sz w:val="21"/>
          <w:szCs w:val="21"/>
        </w:rPr>
        <w:t>的网页或第三方开发的应用程序存在风险，建议您终止相关操作以保护您的合法权益。 七、未成年人的个人信息保护 1、东吴证券非常重视对未成年人个人信息的保护。若您是14周岁以下的未成年人，在使用我们的产品与/或服务前，应事先取得您监护人的同意。东吴证券根据国家相关法律法规的规定保护未成年人的个人信息。</w:t>
      </w:r>
    </w:p>
    <w:p w14:paraId="5E35DC6E"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2、我们不会主动直接向未成年人收集其个人信息。对于经监护人同意而收集未成年人个人信息的情况，我们只会在受到法律允许、监护人同意或者保护未成年人所必要的情况下使用、共享、转让或披露此信息。</w:t>
      </w:r>
    </w:p>
    <w:p w14:paraId="53565F2C"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3、如果有事实证明未成年人在未取得监护人同意的情况下注册使用了我们的产品与/或服务，我们会与相关监护人协商，并设法尽快删除相关个人信息。</w:t>
      </w:r>
    </w:p>
    <w:p w14:paraId="338DF473" w14:textId="2F3A431A"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4、对于可能涉及的不满14周岁的儿童个人信息，我们进一步采取以下措施予以保障：</w:t>
      </w:r>
      <w:r>
        <w:rPr>
          <w:rFonts w:ascii="仿宋" w:eastAsia="仿宋" w:hAnsi="仿宋" w:cs="仿宋" w:hint="eastAsia"/>
          <w:color w:val="000000"/>
          <w:sz w:val="21"/>
          <w:szCs w:val="21"/>
        </w:rPr>
        <w:t>（1）对于收集到的儿童个人信息，我们除遵守本隐私政策关于用户个人信息的约定外，还会秉持正当必要、知情同意、目的明确、安全保障、依法利用的原则，严格遵循《儿童个人信息网络保护规定》等法律法规的要求进行存储、使用、披露，且不会超过实现收集、使用目的所必须的期限，到期后我们会对儿童个人信息进行删除或匿名化处理。</w:t>
      </w:r>
    </w:p>
    <w:p w14:paraId="67E7B4F8"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Fonts w:ascii="仿宋" w:eastAsia="仿宋" w:hAnsi="仿宋" w:cs="仿宋" w:hint="eastAsia"/>
          <w:color w:val="000000"/>
          <w:sz w:val="21"/>
          <w:szCs w:val="21"/>
        </w:rPr>
        <w:t>。</w:t>
      </w:r>
    </w:p>
    <w:p w14:paraId="3F167C17"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Fonts w:ascii="仿宋" w:eastAsia="仿宋" w:hAnsi="仿宋" w:cs="仿宋" w:hint="eastAsia"/>
          <w:color w:val="000000"/>
          <w:sz w:val="21"/>
          <w:szCs w:val="21"/>
        </w:rPr>
        <w:t>（2）儿童或其监护人有权随时访问和更正儿童个人信息，还可以向我们提出更正和删除的请求。如您对儿童个人信息相关事宜有任何意见、建议或投诉、举报，请联系我们。我们会随时为您提供帮助。</w:t>
      </w:r>
      <w:r>
        <w:rPr>
          <w:rStyle w:val="a8"/>
          <w:rFonts w:ascii="仿宋" w:eastAsia="仿宋" w:hAnsi="仿宋" w:cs="仿宋" w:hint="eastAsia"/>
          <w:color w:val="000000"/>
          <w:sz w:val="21"/>
          <w:szCs w:val="21"/>
        </w:rPr>
        <w:t>八、本政策如何更新1、为给您提供更好的服务以及随着我们业务的发展，本隐私政策也会随之更新。但未经</w:t>
      </w:r>
      <w:proofErr w:type="gramStart"/>
      <w:r>
        <w:rPr>
          <w:rStyle w:val="a8"/>
          <w:rFonts w:ascii="仿宋" w:eastAsia="仿宋" w:hAnsi="仿宋" w:cs="仿宋" w:hint="eastAsia"/>
          <w:color w:val="000000"/>
          <w:sz w:val="21"/>
          <w:szCs w:val="21"/>
        </w:rPr>
        <w:t>您明确</w:t>
      </w:r>
      <w:proofErr w:type="gramEnd"/>
      <w:r>
        <w:rPr>
          <w:rStyle w:val="a8"/>
          <w:rFonts w:ascii="仿宋" w:eastAsia="仿宋" w:hAnsi="仿宋" w:cs="仿宋" w:hint="eastAsia"/>
          <w:color w:val="000000"/>
          <w:sz w:val="21"/>
          <w:szCs w:val="21"/>
        </w:rPr>
        <w:t>同意，我们不会</w:t>
      </w:r>
      <w:proofErr w:type="gramStart"/>
      <w:r>
        <w:rPr>
          <w:rStyle w:val="a8"/>
          <w:rFonts w:ascii="仿宋" w:eastAsia="仿宋" w:hAnsi="仿宋" w:cs="仿宋" w:hint="eastAsia"/>
          <w:color w:val="000000"/>
          <w:sz w:val="21"/>
          <w:szCs w:val="21"/>
        </w:rPr>
        <w:t>削减您依据</w:t>
      </w:r>
      <w:proofErr w:type="gramEnd"/>
      <w:r>
        <w:rPr>
          <w:rStyle w:val="a8"/>
          <w:rFonts w:ascii="仿宋" w:eastAsia="仿宋" w:hAnsi="仿宋" w:cs="仿宋" w:hint="eastAsia"/>
          <w:color w:val="000000"/>
          <w:sz w:val="21"/>
          <w:szCs w:val="21"/>
        </w:rPr>
        <w:t>本隐私政策所应享有的权利。我们会通过APP消息推送方式提醒</w:t>
      </w:r>
      <w:proofErr w:type="gramStart"/>
      <w:r>
        <w:rPr>
          <w:rStyle w:val="a8"/>
          <w:rFonts w:ascii="仿宋" w:eastAsia="仿宋" w:hAnsi="仿宋" w:cs="仿宋" w:hint="eastAsia"/>
          <w:color w:val="000000"/>
          <w:sz w:val="21"/>
          <w:szCs w:val="21"/>
        </w:rPr>
        <w:t>您相关</w:t>
      </w:r>
      <w:proofErr w:type="gramEnd"/>
      <w:r>
        <w:rPr>
          <w:rStyle w:val="a8"/>
          <w:rFonts w:ascii="仿宋" w:eastAsia="仿宋" w:hAnsi="仿宋" w:cs="仿宋" w:hint="eastAsia"/>
          <w:color w:val="000000"/>
          <w:sz w:val="21"/>
          <w:szCs w:val="21"/>
        </w:rPr>
        <w:t>内容的更新，也请您访问我们APP以便及时了解最新的隐私政策。</w:t>
      </w:r>
    </w:p>
    <w:p w14:paraId="5CA34AB5"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2、对于重大变更，我们还会提供更为显著的通知（我们会通过包括但不限于邮件、短信或推送通知方式，说明隐私政策的具体变更内容）。</w:t>
      </w:r>
    </w:p>
    <w:p w14:paraId="7F75DF1C"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Fonts w:ascii="仿宋" w:eastAsia="仿宋" w:hAnsi="仿宋" w:cs="仿宋" w:hint="eastAsia"/>
          <w:color w:val="000000"/>
          <w:sz w:val="21"/>
          <w:szCs w:val="21"/>
        </w:rPr>
        <w:t>本政策所指的重大变更包括但不限于：</w:t>
      </w:r>
    </w:p>
    <w:p w14:paraId="67FD41CF"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Fonts w:ascii="仿宋" w:eastAsia="仿宋" w:hAnsi="仿宋" w:cs="仿宋" w:hint="eastAsia"/>
          <w:color w:val="000000"/>
          <w:sz w:val="21"/>
          <w:szCs w:val="21"/>
        </w:rPr>
        <w:t>（1）业务功能发生变更；</w:t>
      </w:r>
    </w:p>
    <w:p w14:paraId="79D2A027"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Fonts w:ascii="仿宋" w:eastAsia="仿宋" w:hAnsi="仿宋" w:cs="仿宋" w:hint="eastAsia"/>
          <w:color w:val="000000"/>
          <w:sz w:val="21"/>
          <w:szCs w:val="21"/>
        </w:rPr>
        <w:t>（2）个人信息出境情况发生变更；</w:t>
      </w:r>
    </w:p>
    <w:p w14:paraId="2056DEF9"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Fonts w:ascii="仿宋" w:eastAsia="仿宋" w:hAnsi="仿宋" w:cs="仿宋" w:hint="eastAsia"/>
          <w:color w:val="000000"/>
          <w:sz w:val="21"/>
          <w:szCs w:val="21"/>
        </w:rPr>
        <w:t>（3）个人信息使用目的发生变更；</w:t>
      </w:r>
    </w:p>
    <w:p w14:paraId="3FB4B206"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Fonts w:ascii="仿宋" w:eastAsia="仿宋" w:hAnsi="仿宋" w:cs="仿宋" w:hint="eastAsia"/>
          <w:color w:val="000000"/>
          <w:sz w:val="21"/>
          <w:szCs w:val="21"/>
        </w:rPr>
        <w:lastRenderedPageBreak/>
        <w:t>（4）个人信息保护相关负责人联络方式发生变更</w:t>
      </w:r>
    </w:p>
    <w:p w14:paraId="59509710" w14:textId="4AECA799" w:rsidR="00354EE2"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九、访问隐私政策</w:t>
      </w:r>
      <w:r>
        <w:rPr>
          <w:rFonts w:ascii="仿宋" w:eastAsia="仿宋" w:hAnsi="仿宋" w:cs="仿宋" w:hint="eastAsia"/>
          <w:color w:val="000000"/>
          <w:sz w:val="21"/>
          <w:szCs w:val="21"/>
        </w:rPr>
        <w:t> 您可以在用户登录页面以及我的设置中，查看本隐私政策的全部内容。 </w:t>
      </w:r>
    </w:p>
    <w:p w14:paraId="0B7D0D30" w14:textId="77777777" w:rsidR="00354EE2" w:rsidRDefault="00000000">
      <w:pPr>
        <w:pStyle w:val="a7"/>
        <w:widowControl/>
        <w:spacing w:before="200" w:beforeAutospacing="0" w:after="200" w:afterAutospacing="0" w:line="32" w:lineRule="atLeast"/>
        <w:rPr>
          <w:rStyle w:val="a8"/>
          <w:rFonts w:ascii="仿宋" w:eastAsia="仿宋" w:hAnsi="仿宋" w:cs="仿宋"/>
          <w:color w:val="000000"/>
          <w:sz w:val="21"/>
          <w:szCs w:val="21"/>
        </w:rPr>
      </w:pPr>
      <w:r>
        <w:rPr>
          <w:rStyle w:val="a8"/>
          <w:rFonts w:ascii="仿宋" w:eastAsia="仿宋" w:hAnsi="仿宋" w:cs="仿宋" w:hint="eastAsia"/>
          <w:color w:val="000000"/>
          <w:sz w:val="21"/>
          <w:szCs w:val="21"/>
        </w:rPr>
        <w:t>十、如何联系我们 </w:t>
      </w:r>
    </w:p>
    <w:p w14:paraId="121E7988" w14:textId="7DF718BD"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1、如您对本隐私政策或您个人信息的相关事宜有任何问题、意见或申诉，请通过邮件发送至</w:t>
      </w:r>
      <w:r>
        <w:rPr>
          <w:rFonts w:ascii="仿宋" w:eastAsia="仿宋" w:hAnsi="仿宋" w:cs="仿宋" w:hint="eastAsia"/>
          <w:color w:val="000000"/>
          <w:sz w:val="21"/>
          <w:szCs w:val="21"/>
          <w:u w:val="single"/>
          <w:shd w:val="clear" w:color="auto" w:fill="FFFFFF"/>
        </w:rPr>
        <w:t>dwxcservice@dwzq.com.cn</w:t>
      </w:r>
      <w:r>
        <w:rPr>
          <w:rStyle w:val="a8"/>
          <w:rFonts w:ascii="仿宋" w:eastAsia="仿宋" w:hAnsi="仿宋" w:cs="仿宋" w:hint="eastAsia"/>
          <w:color w:val="000000"/>
          <w:sz w:val="21"/>
          <w:szCs w:val="21"/>
        </w:rPr>
        <w:t>，拨打我们的客</w:t>
      </w:r>
      <w:proofErr w:type="gramStart"/>
      <w:r>
        <w:rPr>
          <w:rStyle w:val="a8"/>
          <w:rFonts w:ascii="仿宋" w:eastAsia="仿宋" w:hAnsi="仿宋" w:cs="仿宋" w:hint="eastAsia"/>
          <w:color w:val="000000"/>
          <w:sz w:val="21"/>
          <w:szCs w:val="21"/>
        </w:rPr>
        <w:t>服电话</w:t>
      </w:r>
      <w:proofErr w:type="gramEnd"/>
      <w:r>
        <w:rPr>
          <w:rStyle w:val="a8"/>
          <w:rFonts w:ascii="仿宋" w:eastAsia="仿宋" w:hAnsi="仿宋" w:cs="仿宋" w:hint="eastAsia"/>
          <w:color w:val="000000"/>
          <w:sz w:val="21"/>
          <w:szCs w:val="21"/>
        </w:rPr>
        <w:t>95330，按“9”键后进入人工服务，与我们联系。</w:t>
      </w:r>
    </w:p>
    <w:p w14:paraId="362918B8" w14:textId="77777777" w:rsidR="00BB6B28" w:rsidRDefault="00000000">
      <w:pPr>
        <w:pStyle w:val="a7"/>
        <w:widowControl/>
        <w:spacing w:before="200" w:beforeAutospacing="0" w:after="200" w:afterAutospacing="0" w:line="32" w:lineRule="atLeast"/>
        <w:rPr>
          <w:rFonts w:ascii="仿宋" w:eastAsia="仿宋" w:hAnsi="仿宋" w:cs="仿宋"/>
          <w:color w:val="000000"/>
          <w:sz w:val="21"/>
          <w:szCs w:val="21"/>
        </w:rPr>
      </w:pPr>
      <w:r>
        <w:rPr>
          <w:rStyle w:val="a8"/>
          <w:rFonts w:ascii="仿宋" w:eastAsia="仿宋" w:hAnsi="仿宋" w:cs="仿宋" w:hint="eastAsia"/>
          <w:color w:val="000000"/>
          <w:sz w:val="21"/>
          <w:szCs w:val="21"/>
        </w:rPr>
        <w:t>2、一般情况下，我们将在15天内回复。如果您对我们的回复不满意或我们的个人信息处理行为损害了您的合法权益，您还可以向网信、电信、公安监管部门进行投诉或举报。</w:t>
      </w:r>
    </w:p>
    <w:p w14:paraId="6E1E589A" w14:textId="77777777" w:rsidR="00D933EB" w:rsidRDefault="00000000">
      <w:pPr>
        <w:pStyle w:val="a7"/>
        <w:widowControl/>
        <w:spacing w:before="200" w:beforeAutospacing="0" w:after="200" w:afterAutospacing="0" w:line="32" w:lineRule="atLeast"/>
        <w:rPr>
          <w:rStyle w:val="a8"/>
          <w:rFonts w:ascii="仿宋" w:eastAsia="仿宋" w:hAnsi="仿宋" w:cs="仿宋"/>
          <w:color w:val="000000"/>
          <w:sz w:val="21"/>
          <w:szCs w:val="21"/>
        </w:rPr>
      </w:pPr>
      <w:r>
        <w:rPr>
          <w:rStyle w:val="a8"/>
          <w:rFonts w:ascii="仿宋" w:eastAsia="仿宋" w:hAnsi="仿宋" w:cs="仿宋" w:hint="eastAsia"/>
          <w:color w:val="000000"/>
          <w:sz w:val="21"/>
          <w:szCs w:val="21"/>
        </w:rPr>
        <w:t>3、公司名称：东吴证券股份有限公司 </w:t>
      </w:r>
    </w:p>
    <w:p w14:paraId="3EFDED64" w14:textId="77777777" w:rsidR="00D933EB" w:rsidRDefault="00000000">
      <w:pPr>
        <w:pStyle w:val="a7"/>
        <w:widowControl/>
        <w:spacing w:before="200" w:beforeAutospacing="0" w:after="200" w:afterAutospacing="0" w:line="32" w:lineRule="atLeast"/>
        <w:rPr>
          <w:rStyle w:val="a8"/>
          <w:rFonts w:ascii="仿宋" w:eastAsia="仿宋" w:hAnsi="仿宋" w:cs="仿宋"/>
          <w:color w:val="000000"/>
          <w:sz w:val="21"/>
          <w:szCs w:val="21"/>
        </w:rPr>
      </w:pPr>
      <w:r>
        <w:rPr>
          <w:rStyle w:val="a8"/>
          <w:rFonts w:ascii="仿宋" w:eastAsia="仿宋" w:hAnsi="仿宋" w:cs="仿宋" w:hint="eastAsia"/>
          <w:color w:val="000000"/>
          <w:sz w:val="21"/>
          <w:szCs w:val="21"/>
        </w:rPr>
        <w:t>4、办公地址：苏州市工业园区星阳街5号 </w:t>
      </w:r>
    </w:p>
    <w:p w14:paraId="3C6D0FAC" w14:textId="30A69BF4" w:rsidR="00BB6B28" w:rsidRDefault="00000000">
      <w:pPr>
        <w:pStyle w:val="a7"/>
        <w:widowControl/>
        <w:spacing w:before="200" w:beforeAutospacing="0" w:after="200" w:afterAutospacing="0" w:line="32" w:lineRule="atLeast"/>
        <w:rPr>
          <w:rStyle w:val="a8"/>
          <w:rFonts w:ascii="仿宋" w:eastAsia="仿宋" w:hAnsi="仿宋" w:cs="仿宋"/>
          <w:color w:val="000000"/>
          <w:sz w:val="21"/>
          <w:szCs w:val="21"/>
        </w:rPr>
      </w:pPr>
      <w:r>
        <w:rPr>
          <w:rStyle w:val="a8"/>
          <w:rFonts w:ascii="仿宋" w:eastAsia="仿宋" w:hAnsi="仿宋" w:cs="仿宋" w:hint="eastAsia"/>
          <w:color w:val="000000"/>
          <w:sz w:val="21"/>
          <w:szCs w:val="21"/>
        </w:rPr>
        <w:t>5、联系方式： </w:t>
      </w:r>
      <w:r w:rsidR="00D933EB">
        <w:rPr>
          <w:rStyle w:val="a8"/>
          <w:rFonts w:ascii="仿宋" w:eastAsia="仿宋" w:hAnsi="仿宋" w:cs="仿宋" w:hint="eastAsia"/>
          <w:color w:val="000000"/>
          <w:sz w:val="21"/>
          <w:szCs w:val="21"/>
        </w:rPr>
        <w:t>9</w:t>
      </w:r>
      <w:r w:rsidR="00D933EB">
        <w:rPr>
          <w:rStyle w:val="a8"/>
          <w:rFonts w:ascii="仿宋" w:eastAsia="仿宋" w:hAnsi="仿宋" w:cs="仿宋"/>
          <w:color w:val="000000"/>
          <w:sz w:val="21"/>
          <w:szCs w:val="21"/>
        </w:rPr>
        <w:t>5330</w:t>
      </w:r>
    </w:p>
    <w:p w14:paraId="0335AC68" w14:textId="77777777" w:rsidR="00D933EB" w:rsidRDefault="00D933EB">
      <w:pPr>
        <w:pStyle w:val="a7"/>
        <w:widowControl/>
        <w:spacing w:before="200" w:beforeAutospacing="0" w:after="200" w:afterAutospacing="0" w:line="32" w:lineRule="atLeast"/>
        <w:rPr>
          <w:rFonts w:ascii="仿宋" w:eastAsia="仿宋" w:hAnsi="仿宋" w:cs="仿宋"/>
          <w:color w:val="000000"/>
          <w:sz w:val="21"/>
          <w:szCs w:val="21"/>
        </w:rPr>
      </w:pPr>
    </w:p>
    <w:p w14:paraId="3EFF052A" w14:textId="77777777" w:rsidR="00BB6B28" w:rsidRDefault="00BB6B28">
      <w:pPr>
        <w:rPr>
          <w:rFonts w:ascii="仿宋" w:eastAsia="仿宋" w:hAnsi="仿宋" w:cs="仿宋"/>
          <w:szCs w:val="21"/>
        </w:rPr>
      </w:pPr>
    </w:p>
    <w:sectPr w:rsidR="00BB6B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4A178" w14:textId="77777777" w:rsidR="00222B04" w:rsidRDefault="00222B04" w:rsidP="00F9593C">
      <w:r>
        <w:separator/>
      </w:r>
    </w:p>
  </w:endnote>
  <w:endnote w:type="continuationSeparator" w:id="0">
    <w:p w14:paraId="795F3CE7" w14:textId="77777777" w:rsidR="00222B04" w:rsidRDefault="00222B04" w:rsidP="00F9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YShuSongErKW">
    <w:altName w:val="微软雅黑"/>
    <w:charset w:val="86"/>
    <w:family w:val="auto"/>
    <w:pitch w:val="default"/>
    <w:sig w:usb0="00000000" w:usb1="00000000" w:usb2="00000000" w:usb3="00000000" w:csb0="0016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FF146" w14:textId="77777777" w:rsidR="00222B04" w:rsidRDefault="00222B04" w:rsidP="00F9593C">
      <w:r>
        <w:separator/>
      </w:r>
    </w:p>
  </w:footnote>
  <w:footnote w:type="continuationSeparator" w:id="0">
    <w:p w14:paraId="161B710D" w14:textId="77777777" w:rsidR="00222B04" w:rsidRDefault="00222B04" w:rsidP="00F95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FFAA69D8"/>
    <w:rsid w:val="B7EF6DDC"/>
    <w:rsid w:val="BFF97B40"/>
    <w:rsid w:val="DFBB2312"/>
    <w:rsid w:val="DFFD044B"/>
    <w:rsid w:val="E137E0E9"/>
    <w:rsid w:val="ECED0009"/>
    <w:rsid w:val="FEFBE81D"/>
    <w:rsid w:val="FFAA69D8"/>
    <w:rsid w:val="00060333"/>
    <w:rsid w:val="000965CE"/>
    <w:rsid w:val="000F3455"/>
    <w:rsid w:val="001076C3"/>
    <w:rsid w:val="0012476B"/>
    <w:rsid w:val="00145168"/>
    <w:rsid w:val="001C7BB5"/>
    <w:rsid w:val="00222B04"/>
    <w:rsid w:val="0024489F"/>
    <w:rsid w:val="00246233"/>
    <w:rsid w:val="00270EEA"/>
    <w:rsid w:val="00287EB3"/>
    <w:rsid w:val="00297F18"/>
    <w:rsid w:val="002F60C7"/>
    <w:rsid w:val="002F7C30"/>
    <w:rsid w:val="00304A82"/>
    <w:rsid w:val="00310D0A"/>
    <w:rsid w:val="00354EE2"/>
    <w:rsid w:val="0036103F"/>
    <w:rsid w:val="0039117C"/>
    <w:rsid w:val="00413172"/>
    <w:rsid w:val="004A7363"/>
    <w:rsid w:val="004E4047"/>
    <w:rsid w:val="004F13D0"/>
    <w:rsid w:val="004F315B"/>
    <w:rsid w:val="0056542B"/>
    <w:rsid w:val="006042D4"/>
    <w:rsid w:val="00627536"/>
    <w:rsid w:val="00632C4A"/>
    <w:rsid w:val="00693B12"/>
    <w:rsid w:val="006A22AD"/>
    <w:rsid w:val="006C3F6A"/>
    <w:rsid w:val="006D445A"/>
    <w:rsid w:val="007048B5"/>
    <w:rsid w:val="00781BA4"/>
    <w:rsid w:val="007D72C5"/>
    <w:rsid w:val="00806BFD"/>
    <w:rsid w:val="008224C0"/>
    <w:rsid w:val="00822EA6"/>
    <w:rsid w:val="0088547D"/>
    <w:rsid w:val="00936A16"/>
    <w:rsid w:val="00947ACA"/>
    <w:rsid w:val="009B605A"/>
    <w:rsid w:val="00AC2680"/>
    <w:rsid w:val="00AF07DA"/>
    <w:rsid w:val="00B040A8"/>
    <w:rsid w:val="00B74EA6"/>
    <w:rsid w:val="00B77601"/>
    <w:rsid w:val="00BB6B28"/>
    <w:rsid w:val="00BB6E81"/>
    <w:rsid w:val="00BC0F11"/>
    <w:rsid w:val="00BF14C3"/>
    <w:rsid w:val="00C759D7"/>
    <w:rsid w:val="00C926ED"/>
    <w:rsid w:val="00CB0460"/>
    <w:rsid w:val="00CB3A72"/>
    <w:rsid w:val="00CE5730"/>
    <w:rsid w:val="00D026A3"/>
    <w:rsid w:val="00D06E0B"/>
    <w:rsid w:val="00D22182"/>
    <w:rsid w:val="00D273B4"/>
    <w:rsid w:val="00D618E1"/>
    <w:rsid w:val="00D65B2C"/>
    <w:rsid w:val="00D85337"/>
    <w:rsid w:val="00D933EB"/>
    <w:rsid w:val="00E27771"/>
    <w:rsid w:val="00EB336A"/>
    <w:rsid w:val="00ED05BB"/>
    <w:rsid w:val="00EE7B0D"/>
    <w:rsid w:val="00F65720"/>
    <w:rsid w:val="00F84E27"/>
    <w:rsid w:val="00F9593C"/>
    <w:rsid w:val="00FC3F66"/>
    <w:rsid w:val="00FC6BB7"/>
    <w:rsid w:val="00FD04F9"/>
    <w:rsid w:val="00FD3D1C"/>
    <w:rsid w:val="1BF3DF9E"/>
    <w:rsid w:val="3D67A616"/>
    <w:rsid w:val="536BC434"/>
    <w:rsid w:val="579D4A32"/>
    <w:rsid w:val="677FF2F6"/>
    <w:rsid w:val="77277C96"/>
    <w:rsid w:val="7AF7E2DE"/>
    <w:rsid w:val="7AFFA60B"/>
    <w:rsid w:val="7BDF375F"/>
    <w:rsid w:val="7D55E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B335D"/>
  <w15:docId w15:val="{17E9C60D-33E4-4413-A607-CBEC251AB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a7">
    <w:name w:val="Normal (Web)"/>
    <w:basedOn w:val="a"/>
    <w:pPr>
      <w:spacing w:beforeAutospacing="1" w:afterAutospacing="1"/>
      <w:jc w:val="left"/>
    </w:pPr>
    <w:rPr>
      <w:rFonts w:cs="Times New Roman"/>
      <w:kern w:val="0"/>
      <w:sz w:val="24"/>
    </w:rPr>
  </w:style>
  <w:style w:type="character" w:styleId="a8">
    <w:name w:val="Strong"/>
    <w:basedOn w:val="a0"/>
    <w:qFormat/>
    <w:rPr>
      <w:b/>
    </w:rPr>
  </w:style>
  <w:style w:type="character" w:styleId="a9">
    <w:name w:val="Hyperlink"/>
    <w:basedOn w:val="a0"/>
    <w:rPr>
      <w:color w:val="0000FF"/>
      <w:u w:val="single"/>
    </w:rPr>
  </w:style>
  <w:style w:type="paragraph" w:customStyle="1" w:styleId="1">
    <w:name w:val="修订1"/>
    <w:hidden/>
    <w:uiPriority w:val="99"/>
    <w:semiHidden/>
    <w:rPr>
      <w:rFonts w:asciiTheme="minorHAnsi" w:eastAsiaTheme="minorEastAsia" w:hAnsiTheme="minorHAnsi" w:cstheme="minorBidi"/>
      <w:kern w:val="2"/>
      <w:sz w:val="21"/>
      <w:szCs w:val="24"/>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styleId="aa">
    <w:name w:val="Revision"/>
    <w:hidden/>
    <w:uiPriority w:val="99"/>
    <w:semiHidden/>
    <w:rsid w:val="00F9593C"/>
    <w:rPr>
      <w:rFonts w:asciiTheme="minorHAnsi" w:eastAsiaTheme="minorEastAsia" w:hAnsiTheme="minorHAnsi" w:cstheme="minorBidi"/>
      <w:kern w:val="2"/>
      <w:sz w:val="21"/>
      <w:szCs w:val="24"/>
    </w:rPr>
  </w:style>
  <w:style w:type="character" w:styleId="ab">
    <w:name w:val="annotation reference"/>
    <w:basedOn w:val="a0"/>
    <w:rsid w:val="00F9593C"/>
    <w:rPr>
      <w:sz w:val="21"/>
      <w:szCs w:val="21"/>
    </w:rPr>
  </w:style>
  <w:style w:type="paragraph" w:styleId="ac">
    <w:name w:val="annotation text"/>
    <w:basedOn w:val="a"/>
    <w:link w:val="ad"/>
    <w:rsid w:val="00F9593C"/>
    <w:pPr>
      <w:jc w:val="left"/>
    </w:pPr>
  </w:style>
  <w:style w:type="character" w:customStyle="1" w:styleId="ad">
    <w:name w:val="批注文字 字符"/>
    <w:basedOn w:val="a0"/>
    <w:link w:val="ac"/>
    <w:rsid w:val="00F9593C"/>
    <w:rPr>
      <w:rFonts w:asciiTheme="minorHAnsi" w:eastAsiaTheme="minorEastAsia" w:hAnsiTheme="minorHAnsi" w:cstheme="minorBidi"/>
      <w:kern w:val="2"/>
      <w:sz w:val="21"/>
      <w:szCs w:val="24"/>
    </w:rPr>
  </w:style>
  <w:style w:type="paragraph" w:styleId="ae">
    <w:name w:val="annotation subject"/>
    <w:basedOn w:val="ac"/>
    <w:next w:val="ac"/>
    <w:link w:val="af"/>
    <w:rsid w:val="00F9593C"/>
    <w:rPr>
      <w:b/>
      <w:bCs/>
    </w:rPr>
  </w:style>
  <w:style w:type="character" w:customStyle="1" w:styleId="af">
    <w:name w:val="批注主题 字符"/>
    <w:basedOn w:val="ad"/>
    <w:link w:val="ae"/>
    <w:rsid w:val="00F9593C"/>
    <w:rPr>
      <w:rFonts w:asciiTheme="minorHAnsi" w:eastAsiaTheme="minorEastAsia" w:hAnsiTheme="minorHAnsi" w:cstheme="minorBidi"/>
      <w:b/>
      <w:bCs/>
      <w:kern w:val="2"/>
      <w:sz w:val="21"/>
      <w:szCs w:val="24"/>
    </w:rPr>
  </w:style>
  <w:style w:type="character" w:styleId="af0">
    <w:name w:val="Unresolved Mention"/>
    <w:basedOn w:val="a0"/>
    <w:uiPriority w:val="99"/>
    <w:semiHidden/>
    <w:unhideWhenUsed/>
    <w:rsid w:val="00693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ev.vivo.com.cn/documentCenter/doc/366" TargetMode="External"/><Relationship Id="rId18" Type="http://schemas.openxmlformats.org/officeDocument/2006/relationships/hyperlink" Target="https://demoesign.interotc.org/agreement.html" TargetMode="External"/><Relationship Id="rId26" Type="http://schemas.openxmlformats.org/officeDocument/2006/relationships/hyperlink" Target="https://dev.mi.com/console/doc/detail?pId=1822" TargetMode="External"/><Relationship Id="rId3" Type="http://schemas.openxmlformats.org/officeDocument/2006/relationships/webSettings" Target="webSettings.xml"/><Relationship Id="rId21" Type="http://schemas.openxmlformats.org/officeDocument/2006/relationships/hyperlink" Target="https://rule.tencent.com/rule/preview/1c4e2b4b-d0f6-4a75-a5c6-1cfce00a390d" TargetMode="External"/><Relationship Id="rId34" Type="http://schemas.openxmlformats.org/officeDocument/2006/relationships/theme" Target="theme/theme1.xml"/><Relationship Id="rId7" Type="http://schemas.openxmlformats.org/officeDocument/2006/relationships/hyperlink" Target="https://opencloud.wostore.cn/authz/resource/html/disclaimer.html?fromsdk=true" TargetMode="External"/><Relationship Id="rId12" Type="http://schemas.openxmlformats.org/officeDocument/2006/relationships/hyperlink" Target="https://wap.cmpassport.com/resources/html/contract.html" TargetMode="External"/><Relationship Id="rId17" Type="http://schemas.openxmlformats.org/officeDocument/2006/relationships/hyperlink" Target="https://demoesign.interotc.org/agreement.html" TargetMode="External"/><Relationship Id="rId25" Type="http://schemas.openxmlformats.org/officeDocument/2006/relationships/hyperlink" Target="https://dev.mi.com/console/doc/detail?pId=1822"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geetest.com/Private" TargetMode="External"/><Relationship Id="rId20" Type="http://schemas.openxmlformats.org/officeDocument/2006/relationships/hyperlink" Target="https://rule.tencent.com/rule/preview/1c4e2b4b-d0f6-4a75-a5c6-1cfce00a390d" TargetMode="External"/><Relationship Id="rId29" Type="http://schemas.openxmlformats.org/officeDocument/2006/relationships/hyperlink" Target="https://app.showcai.com.cn:10443/wwwfile/protocols/showcai/v848.html?v=8.5.3&amp;s=ios&amp;channelId=309" TargetMode="External"/><Relationship Id="rId1" Type="http://schemas.openxmlformats.org/officeDocument/2006/relationships/styles" Target="styles.xml"/><Relationship Id="rId6" Type="http://schemas.openxmlformats.org/officeDocument/2006/relationships/hyperlink" Target="https://i.flyme.cn/privacy?lang=zh_CN" TargetMode="External"/><Relationship Id="rId11" Type="http://schemas.openxmlformats.org/officeDocument/2006/relationships/hyperlink" Target="https://developer.huawei.com/consumer/cn/doc/development/HMSCore-Guides/sdk-data-security-00000010500%2033107" TargetMode="External"/><Relationship Id="rId24" Type="http://schemas.openxmlformats.org/officeDocument/2006/relationships/hyperlink" Target="https://www.finclip.com/mop/document/operate/privacy-policy.html" TargetMode="External"/><Relationship Id="rId32" Type="http://schemas.openxmlformats.org/officeDocument/2006/relationships/hyperlink" Target="https://wsxh.dwzq.com.cn:8443/" TargetMode="External"/><Relationship Id="rId5" Type="http://schemas.openxmlformats.org/officeDocument/2006/relationships/endnotes" Target="endnotes.xml"/><Relationship Id="rId15" Type="http://schemas.openxmlformats.org/officeDocument/2006/relationships/hyperlink" Target="https://privacy.qq.com/" TargetMode="External"/><Relationship Id="rId23" Type="http://schemas.openxmlformats.org/officeDocument/2006/relationships/hyperlink" Target="https://www.jiguang.cn/license/privacy" TargetMode="External"/><Relationship Id="rId28" Type="http://schemas.openxmlformats.org/officeDocument/2006/relationships/hyperlink" Target="https://dev.mi.com/console/doc/detail?pId=1822" TargetMode="External"/><Relationship Id="rId10" Type="http://schemas.openxmlformats.org/officeDocument/2006/relationships/hyperlink" Target="https://developer.huawei.com/consumer/cn/doc/development/hmscore-common-Guides/compliance-0000001261340943" TargetMode="External"/><Relationship Id="rId19" Type="http://schemas.openxmlformats.org/officeDocument/2006/relationships/hyperlink" Target="http://www.gmrz-bj.com/" TargetMode="External"/><Relationship Id="rId31" Type="http://schemas.openxmlformats.org/officeDocument/2006/relationships/hyperlink" Target="https://developer.huawei.com/consumer/cn/doc/distribution/app/20213" TargetMode="External"/><Relationship Id="rId4" Type="http://schemas.openxmlformats.org/officeDocument/2006/relationships/footnotes" Target="footnotes.xml"/><Relationship Id="rId9" Type="http://schemas.openxmlformats.org/officeDocument/2006/relationships/hyperlink" Target="https://www.geetest.com/Private" TargetMode="External"/><Relationship Id="rId14" Type="http://schemas.openxmlformats.org/officeDocument/2006/relationships/hyperlink" Target="https://developer.huawei.com/consumer/cn/doc/development/HMSCore-Guides/sdk-data-security-0000001050042177" TargetMode="External"/><Relationship Id="rId22" Type="http://schemas.openxmlformats.org/officeDocument/2006/relationships/hyperlink" Target="http://sdk.anychat.cn/html/priva%20cy.html" TargetMode="External"/><Relationship Id="rId27" Type="http://schemas.openxmlformats.org/officeDocument/2006/relationships/hyperlink" Target="https://i.flyme.cn/privacy" TargetMode="External"/><Relationship Id="rId30" Type="http://schemas.openxmlformats.org/officeDocument/2006/relationships/hyperlink" Target="https://dev.mi.com/console/doc/detail?pId=1822" TargetMode="External"/><Relationship Id="rId8" Type="http://schemas.openxmlformats.org/officeDocument/2006/relationships/hyperlink" Target="https://www.geetest.com/Privat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3245</TotalTime>
  <Pages>38</Pages>
  <Words>4083</Words>
  <Characters>23279</Characters>
  <Application>Microsoft Office Word</Application>
  <DocSecurity>0</DocSecurity>
  <Lines>193</Lines>
  <Paragraphs>54</Paragraphs>
  <ScaleCrop>false</ScaleCrop>
  <Company/>
  <LinksUpToDate>false</LinksUpToDate>
  <CharactersWithSpaces>27308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哲布慧.娜耶布惠.泉布慧</dc:creator>
  <cp:lastModifiedBy>李 堃</cp:lastModifiedBy>
  <cp:revision>32</cp:revision>
  <dcterms:created xsi:type="dcterms:W3CDTF">2023-01-05T23:17:00Z</dcterms:created>
  <dcterms:modified xsi:type="dcterms:W3CDTF">2023-08-10T07:17:00Z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5CFB18CAA0437D405D8F01648CF5F26A</vt:lpwstr>
  </property>
</Properties>
</file>